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534D3" w14:textId="77777777" w:rsidR="00832EA9" w:rsidRPr="000D2EBA" w:rsidRDefault="00000000" w:rsidP="00A420AE">
      <w:pPr>
        <w:pStyle w:val="Header"/>
        <w:tabs>
          <w:tab w:val="clear" w:pos="4513"/>
          <w:tab w:val="clear" w:pos="9026"/>
        </w:tabs>
        <w:spacing w:before="120" w:after="120"/>
        <w:rPr>
          <w:noProof/>
          <w:lang w:eastAsia="en-NZ"/>
        </w:rPr>
      </w:pPr>
      <w:r>
        <w:rPr>
          <w:noProof/>
          <w:lang w:eastAsia="en-NZ"/>
        </w:rPr>
        <w:pict w14:anchorId="5B35B241">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3F6A6521" w14:textId="77777777" w:rsidR="00382E98" w:rsidRPr="00E86764" w:rsidRDefault="00382E98" w:rsidP="006C5D0E">
                  <w:pPr>
                    <w:jc w:val="center"/>
                    <w:rPr>
                      <w:rFonts w:cs="Arial"/>
                      <w:b/>
                      <w:color w:val="595959"/>
                      <w:sz w:val="40"/>
                      <w:szCs w:val="40"/>
                    </w:rPr>
                  </w:pPr>
                  <w:r w:rsidRPr="00E86764">
                    <w:rPr>
                      <w:rFonts w:cs="Arial"/>
                      <w:b/>
                      <w:color w:val="595959"/>
                      <w:sz w:val="40"/>
                      <w:szCs w:val="40"/>
                    </w:rPr>
                    <w:t>NZQA</w:t>
                  </w:r>
                </w:p>
                <w:p w14:paraId="6FB66E83" w14:textId="77777777" w:rsidR="00382E98" w:rsidRPr="00E86764" w:rsidRDefault="00382E98" w:rsidP="006C5D0E">
                  <w:pPr>
                    <w:jc w:val="center"/>
                    <w:rPr>
                      <w:rFonts w:cs="Arial"/>
                      <w:b/>
                      <w:color w:val="595959"/>
                      <w:sz w:val="40"/>
                      <w:szCs w:val="44"/>
                    </w:rPr>
                  </w:pPr>
                  <w:r w:rsidRPr="00E86764">
                    <w:rPr>
                      <w:rFonts w:cs="Arial"/>
                      <w:b/>
                      <w:color w:val="595959"/>
                      <w:sz w:val="40"/>
                      <w:szCs w:val="44"/>
                    </w:rPr>
                    <w:t>Approved</w:t>
                  </w:r>
                </w:p>
              </w:txbxContent>
            </v:textbox>
          </v:shape>
        </w:pict>
      </w:r>
    </w:p>
    <w:p w14:paraId="4B986914" w14:textId="77777777" w:rsidR="00832EA9" w:rsidRDefault="00832EA9" w:rsidP="006C5D0E"/>
    <w:p w14:paraId="310409B8" w14:textId="77777777" w:rsidR="00832EA9" w:rsidRDefault="00832EA9" w:rsidP="006C5D0E"/>
    <w:p w14:paraId="02F5AF70" w14:textId="77777777" w:rsidR="00832EA9" w:rsidRDefault="00832EA9" w:rsidP="006C5D0E"/>
    <w:p w14:paraId="26581C21" w14:textId="77777777" w:rsidR="00832EA9" w:rsidRDefault="00832EA9" w:rsidP="00057392"/>
    <w:p w14:paraId="1D3BD990" w14:textId="77777777" w:rsidR="00832EA9" w:rsidRDefault="00832EA9" w:rsidP="006C5D0E"/>
    <w:p w14:paraId="1C161CF1" w14:textId="77777777" w:rsidR="00832EA9" w:rsidRDefault="00832EA9" w:rsidP="006C5D0E"/>
    <w:p w14:paraId="176102CC" w14:textId="77777777" w:rsidR="00832EA9" w:rsidRDefault="00832EA9" w:rsidP="006C5D0E"/>
    <w:p w14:paraId="7FB51D41" w14:textId="77777777" w:rsidR="00AB0CBB" w:rsidRDefault="00AB0CBB" w:rsidP="00AB0CBB">
      <w:pPr>
        <w:pStyle w:val="xStyleLeft0cmHanging5cm"/>
        <w:ind w:left="0" w:firstLine="0"/>
        <w:rPr>
          <w:rStyle w:val="xStyle14ptBold"/>
        </w:rPr>
      </w:pPr>
    </w:p>
    <w:p w14:paraId="62303BF3" w14:textId="4D5CAE6D" w:rsidR="0072658D" w:rsidRPr="00546293" w:rsidRDefault="00546293" w:rsidP="00AB0CBB">
      <w:pPr>
        <w:pStyle w:val="xStyleLeft0cmHanging5cm"/>
        <w:ind w:left="0" w:firstLine="0"/>
        <w:rPr>
          <w:rStyle w:val="xStyle14ptBold"/>
          <w:color w:val="FF0000"/>
        </w:rPr>
      </w:pPr>
      <w:r w:rsidRPr="00546293">
        <w:rPr>
          <w:rStyle w:val="xStyle14ptBold"/>
          <w:color w:val="FF0000"/>
        </w:rPr>
        <w:t>EXPIRED</w:t>
      </w:r>
    </w:p>
    <w:p w14:paraId="6F78C47F" w14:textId="77777777" w:rsidR="00832EA9" w:rsidRPr="00F27C34" w:rsidRDefault="00832EA9" w:rsidP="00AB0CBB">
      <w:pPr>
        <w:pStyle w:val="xStyleLeft0cmHanging5cm"/>
        <w:ind w:left="0" w:firstLine="0"/>
        <w:rPr>
          <w:rStyle w:val="xStyle14pt"/>
          <w:szCs w:val="24"/>
        </w:rPr>
      </w:pPr>
      <w:r w:rsidRPr="00F27C34">
        <w:rPr>
          <w:rStyle w:val="xStyle14ptBold"/>
        </w:rPr>
        <w:t>Achievement standard:</w:t>
      </w:r>
      <w:r w:rsidRPr="00F27C34">
        <w:rPr>
          <w:rStyle w:val="xStyle14ptBold"/>
        </w:rPr>
        <w:tab/>
      </w:r>
      <w:r w:rsidRPr="005A4283">
        <w:rPr>
          <w:rStyle w:val="VPField14pt"/>
        </w:rPr>
        <w:t>91066</w:t>
      </w:r>
      <w:r w:rsidR="00514509" w:rsidRPr="00514509">
        <w:rPr>
          <w:rStyle w:val="Heading1Char"/>
          <w:rFonts w:ascii="Calibri" w:hAnsi="Calibri"/>
          <w:sz w:val="28"/>
        </w:rPr>
        <w:t xml:space="preserve"> </w:t>
      </w:r>
      <w:r w:rsidR="00514509" w:rsidRPr="00FA2583">
        <w:rPr>
          <w:rStyle w:val="CommentReference"/>
          <w:sz w:val="28"/>
        </w:rPr>
        <w:t>Version 3</w:t>
      </w:r>
    </w:p>
    <w:p w14:paraId="07173992" w14:textId="77777777" w:rsidR="00832EA9" w:rsidRPr="0008579B" w:rsidRDefault="00832EA9" w:rsidP="00BD1A47">
      <w:pPr>
        <w:pStyle w:val="xStyleLeft0cmHanging5cm"/>
        <w:rPr>
          <w:rStyle w:val="VPField14pt"/>
        </w:rPr>
      </w:pPr>
      <w:r w:rsidRPr="00F27C34">
        <w:rPr>
          <w:rStyle w:val="xStyle14ptBold"/>
        </w:rPr>
        <w:t>Standard title:</w:t>
      </w:r>
      <w:r w:rsidRPr="00F27C34">
        <w:rPr>
          <w:rStyle w:val="xStyle14ptBold"/>
        </w:rPr>
        <w:tab/>
      </w:r>
      <w:r>
        <w:rPr>
          <w:rStyle w:val="VPField14pt"/>
        </w:rPr>
        <w:t>Use rendering techniques to communicate the form of design ideas</w:t>
      </w:r>
    </w:p>
    <w:p w14:paraId="21084C37" w14:textId="77777777" w:rsidR="00832EA9" w:rsidRDefault="00832EA9" w:rsidP="00BD1A47">
      <w:pPr>
        <w:pStyle w:val="xStyleLeft0cmHanging5cm"/>
        <w:rPr>
          <w:rStyle w:val="VPField14pt"/>
        </w:rPr>
      </w:pPr>
      <w:r w:rsidRPr="00BD1A47">
        <w:rPr>
          <w:rStyle w:val="VPField14pt"/>
          <w:b/>
          <w:bCs/>
        </w:rPr>
        <w:t>Level:</w:t>
      </w:r>
      <w:r w:rsidRPr="00BD1A47">
        <w:rPr>
          <w:rStyle w:val="VPField14pt"/>
          <w:b/>
          <w:bCs/>
        </w:rPr>
        <w:tab/>
      </w:r>
      <w:r w:rsidRPr="005A4283">
        <w:rPr>
          <w:rStyle w:val="VPField14pt"/>
        </w:rPr>
        <w:t>1</w:t>
      </w:r>
    </w:p>
    <w:p w14:paraId="566099F8" w14:textId="77777777" w:rsidR="00832EA9" w:rsidRPr="0008579B" w:rsidRDefault="00832EA9" w:rsidP="002166D3">
      <w:pPr>
        <w:pStyle w:val="xStyleLeft0cmHanging5cm"/>
        <w:rPr>
          <w:rStyle w:val="VPField14pt"/>
          <w:szCs w:val="24"/>
        </w:rPr>
      </w:pPr>
      <w:r w:rsidRPr="005A4283">
        <w:rPr>
          <w:rStyle w:val="VPField14pt"/>
          <w:b/>
          <w:bCs/>
        </w:rPr>
        <w:t>Credits:</w:t>
      </w:r>
      <w:r w:rsidRPr="005A4283">
        <w:rPr>
          <w:rStyle w:val="VPField14pt"/>
          <w:b/>
          <w:bCs/>
        </w:rPr>
        <w:tab/>
      </w:r>
      <w:r w:rsidRPr="005A4283">
        <w:rPr>
          <w:rStyle w:val="VPField14pt"/>
        </w:rPr>
        <w:t>3</w:t>
      </w:r>
    </w:p>
    <w:p w14:paraId="52FF9D94" w14:textId="77777777" w:rsidR="00832EA9" w:rsidRPr="00BD1A47" w:rsidRDefault="00832EA9" w:rsidP="00BD1A47">
      <w:pPr>
        <w:pStyle w:val="xStyleLeft0cmHanging5cm"/>
        <w:rPr>
          <w:rStyle w:val="VPField14pt"/>
        </w:rPr>
      </w:pPr>
      <w:r w:rsidRPr="00BD1A47">
        <w:rPr>
          <w:rStyle w:val="VPField14pt"/>
          <w:b/>
          <w:bCs/>
        </w:rPr>
        <w:t>Resource title:</w:t>
      </w:r>
      <w:r w:rsidRPr="00BD1A47">
        <w:rPr>
          <w:rStyle w:val="VPField14pt"/>
          <w:b/>
          <w:bCs/>
        </w:rPr>
        <w:tab/>
      </w:r>
      <w:r>
        <w:rPr>
          <w:rStyle w:val="VPField14pt"/>
        </w:rPr>
        <w:t>Wedding cake</w:t>
      </w:r>
    </w:p>
    <w:p w14:paraId="334D127B" w14:textId="77777777" w:rsidR="00832EA9" w:rsidRPr="00BD1A47" w:rsidRDefault="00832EA9" w:rsidP="001729AB">
      <w:pPr>
        <w:tabs>
          <w:tab w:val="left" w:pos="2835"/>
        </w:tabs>
        <w:rPr>
          <w:rStyle w:val="xStyle14pt"/>
          <w:szCs w:val="20"/>
        </w:rPr>
      </w:pPr>
      <w:r w:rsidRPr="00BD1A47">
        <w:rPr>
          <w:rStyle w:val="xStyle14ptBold"/>
        </w:rPr>
        <w:t>Resource reference:</w:t>
      </w:r>
      <w:r w:rsidRPr="00BD1A47">
        <w:rPr>
          <w:rStyle w:val="xStyle14ptBold"/>
        </w:rPr>
        <w:tab/>
      </w:r>
      <w:r w:rsidRPr="005A4283">
        <w:rPr>
          <w:rStyle w:val="VPField14pt"/>
        </w:rPr>
        <w:t>Design and Visual Communication VP-1.33</w:t>
      </w:r>
      <w:r w:rsidR="00514509">
        <w:rPr>
          <w:rStyle w:val="VPField14pt"/>
        </w:rPr>
        <w:t xml:space="preserve"> v2</w:t>
      </w:r>
    </w:p>
    <w:p w14:paraId="2ECAB8C0" w14:textId="77777777" w:rsidR="00832EA9" w:rsidRDefault="00832EA9" w:rsidP="001729AB">
      <w:pPr>
        <w:tabs>
          <w:tab w:val="left" w:pos="2835"/>
        </w:tabs>
        <w:ind w:left="2835" w:hanging="2835"/>
        <w:rPr>
          <w:rStyle w:val="VPField14pt"/>
        </w:rPr>
      </w:pPr>
      <w:r w:rsidRPr="00BD1A47">
        <w:rPr>
          <w:rStyle w:val="xStyle14ptBold"/>
        </w:rPr>
        <w:t>Vocational pathway:</w:t>
      </w:r>
      <w:r w:rsidRPr="00BD1A47">
        <w:rPr>
          <w:rStyle w:val="xStyle14ptBold"/>
        </w:rPr>
        <w:tab/>
      </w:r>
      <w:r>
        <w:rPr>
          <w:rStyle w:val="VPField14pt"/>
        </w:rPr>
        <w:t>Manufacturing and Technology</w:t>
      </w:r>
      <w:r w:rsidRPr="0008579B">
        <w:rPr>
          <w:rStyle w:val="VPField14pt"/>
        </w:rPr>
        <w:t xml:space="preserve"> </w:t>
      </w:r>
    </w:p>
    <w:p w14:paraId="321E5CD7" w14:textId="77777777" w:rsidR="00832EA9" w:rsidRPr="00F27C34" w:rsidRDefault="00832EA9" w:rsidP="006C5D0E">
      <w:pPr>
        <w:tabs>
          <w:tab w:val="left" w:pos="2835"/>
        </w:tabs>
        <w:rPr>
          <w:rStyle w:val="xStyle14pt"/>
        </w:rPr>
      </w:pPr>
    </w:p>
    <w:p w14:paraId="51DC7BB2" w14:textId="77777777" w:rsidR="00832EA9" w:rsidRPr="00F27C34" w:rsidRDefault="00832EA9"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832EA9" w:rsidRPr="00E86764" w14:paraId="4C6A4233" w14:textId="77777777">
        <w:trPr>
          <w:trHeight w:val="317"/>
        </w:trPr>
        <w:tc>
          <w:tcPr>
            <w:tcW w:w="1615" w:type="pct"/>
          </w:tcPr>
          <w:p w14:paraId="12824278" w14:textId="77777777" w:rsidR="00832EA9" w:rsidRPr="00E86764" w:rsidRDefault="00832EA9" w:rsidP="004D4FAF">
            <w:pPr>
              <w:rPr>
                <w:lang w:val="en-GB"/>
              </w:rPr>
            </w:pPr>
            <w:r w:rsidRPr="00E86764">
              <w:rPr>
                <w:lang w:val="en-GB"/>
              </w:rPr>
              <w:t>Date version published</w:t>
            </w:r>
          </w:p>
        </w:tc>
        <w:tc>
          <w:tcPr>
            <w:tcW w:w="3385" w:type="pct"/>
          </w:tcPr>
          <w:p w14:paraId="2A3CB12A" w14:textId="77777777" w:rsidR="00514509" w:rsidRPr="00F6222A" w:rsidRDefault="00514509" w:rsidP="00514509">
            <w:pPr>
              <w:rPr>
                <w:lang w:val="en-GB"/>
              </w:rPr>
            </w:pPr>
            <w:r>
              <w:rPr>
                <w:lang w:val="en-GB"/>
              </w:rPr>
              <w:t>February</w:t>
            </w:r>
            <w:r w:rsidRPr="00F6222A">
              <w:rPr>
                <w:lang w:val="en-GB"/>
              </w:rPr>
              <w:t xml:space="preserve"> </w:t>
            </w:r>
            <w:r>
              <w:rPr>
                <w:lang w:val="en-GB"/>
              </w:rPr>
              <w:t>2015 Version 2</w:t>
            </w:r>
          </w:p>
          <w:p w14:paraId="75655B3E" w14:textId="77777777" w:rsidR="00832EA9" w:rsidRPr="00E86764" w:rsidRDefault="00832EA9" w:rsidP="00514509">
            <w:pPr>
              <w:rPr>
                <w:lang w:val="en-GB"/>
              </w:rPr>
            </w:pPr>
            <w:r w:rsidRPr="00E86764">
              <w:rPr>
                <w:lang w:val="en-GB"/>
              </w:rPr>
              <w:t>To support internal assessment from 201</w:t>
            </w:r>
            <w:r w:rsidR="00514509">
              <w:rPr>
                <w:lang w:val="en-GB"/>
              </w:rPr>
              <w:t>5</w:t>
            </w:r>
          </w:p>
        </w:tc>
      </w:tr>
      <w:tr w:rsidR="00832EA9" w:rsidRPr="00E86764" w14:paraId="79545674" w14:textId="77777777">
        <w:trPr>
          <w:trHeight w:val="317"/>
        </w:trPr>
        <w:tc>
          <w:tcPr>
            <w:tcW w:w="1615" w:type="pct"/>
          </w:tcPr>
          <w:p w14:paraId="237A6EED" w14:textId="77777777" w:rsidR="00832EA9" w:rsidRPr="00E86764" w:rsidRDefault="00832EA9" w:rsidP="007534F7">
            <w:r w:rsidRPr="00E86764">
              <w:rPr>
                <w:lang w:val="en-GB"/>
              </w:rPr>
              <w:t>Quality assurance status</w:t>
            </w:r>
          </w:p>
        </w:tc>
        <w:tc>
          <w:tcPr>
            <w:tcW w:w="3385" w:type="pct"/>
          </w:tcPr>
          <w:p w14:paraId="2AFE501E" w14:textId="77777777" w:rsidR="00832EA9" w:rsidRPr="00E86764" w:rsidRDefault="00832EA9" w:rsidP="00514509">
            <w:pPr>
              <w:rPr>
                <w:lang w:val="en-GB"/>
              </w:rPr>
            </w:pPr>
            <w:r w:rsidRPr="00E86764">
              <w:rPr>
                <w:lang w:val="en-GB"/>
              </w:rPr>
              <w:t xml:space="preserve">These materials have been quality assured by NZQA. </w:t>
            </w:r>
            <w:r w:rsidRPr="00E86764">
              <w:rPr>
                <w:lang w:val="en-GB"/>
              </w:rPr>
              <w:br/>
              <w:t xml:space="preserve">NZQA Approved number </w:t>
            </w:r>
            <w:r w:rsidRPr="00E86764">
              <w:t>A-A-</w:t>
            </w:r>
            <w:r w:rsidR="00514509">
              <w:t>02</w:t>
            </w:r>
            <w:r w:rsidRPr="00E86764">
              <w:t>-201</w:t>
            </w:r>
            <w:r w:rsidR="00514509">
              <w:t>5</w:t>
            </w:r>
            <w:r w:rsidRPr="00E86764">
              <w:t>-</w:t>
            </w:r>
            <w:r w:rsidR="00426CD9">
              <w:t>91066</w:t>
            </w:r>
            <w:r w:rsidRPr="00E86764">
              <w:t>-</w:t>
            </w:r>
            <w:r w:rsidR="00514509">
              <w:t>02</w:t>
            </w:r>
            <w:r w:rsidRPr="00E86764">
              <w:t>-</w:t>
            </w:r>
            <w:r w:rsidR="00426CD9">
              <w:t>7</w:t>
            </w:r>
            <w:r w:rsidR="00514509">
              <w:t>202</w:t>
            </w:r>
          </w:p>
        </w:tc>
      </w:tr>
      <w:tr w:rsidR="00832EA9" w:rsidRPr="00E86764" w14:paraId="5DC169BE" w14:textId="77777777">
        <w:trPr>
          <w:trHeight w:val="379"/>
        </w:trPr>
        <w:tc>
          <w:tcPr>
            <w:tcW w:w="1615" w:type="pct"/>
          </w:tcPr>
          <w:p w14:paraId="33858BE3" w14:textId="77777777" w:rsidR="00832EA9" w:rsidRPr="00E86764" w:rsidRDefault="00832EA9" w:rsidP="007534F7">
            <w:r w:rsidRPr="00E86764">
              <w:t>Authenticity of evidence</w:t>
            </w:r>
          </w:p>
        </w:tc>
        <w:tc>
          <w:tcPr>
            <w:tcW w:w="3385" w:type="pct"/>
          </w:tcPr>
          <w:p w14:paraId="25546519" w14:textId="77777777" w:rsidR="00832EA9" w:rsidRPr="00E86764" w:rsidRDefault="00832EA9" w:rsidP="007534F7">
            <w:r w:rsidRPr="00E86764">
              <w:t>Assessors/educators must manage authenticity for any assessment from a public source, because learners may have access to the assessment schedule or exemplar material.</w:t>
            </w:r>
          </w:p>
          <w:p w14:paraId="31B73D8F" w14:textId="77777777" w:rsidR="00832EA9" w:rsidRPr="00E86764" w:rsidRDefault="00832EA9" w:rsidP="00202445">
            <w:r w:rsidRPr="00E86764">
              <w:t>Using this assessment resource without modification may mean that learners’ work is not authentic. Assessors/ educators may need to change figures, measurements or data sources or set a different context or topic to be investigated or a different text to read or perform.</w:t>
            </w:r>
          </w:p>
        </w:tc>
      </w:tr>
    </w:tbl>
    <w:p w14:paraId="60029336" w14:textId="77777777" w:rsidR="00832EA9" w:rsidRPr="00F27C34" w:rsidRDefault="00832EA9" w:rsidP="00E053F6">
      <w:pPr>
        <w:tabs>
          <w:tab w:val="left" w:pos="2552"/>
        </w:tabs>
        <w:rPr>
          <w:rStyle w:val="xStyleBold"/>
        </w:rPr>
        <w:sectPr w:rsidR="00832EA9" w:rsidRPr="00F27C34">
          <w:headerReference w:type="default" r:id="rId7"/>
          <w:footerReference w:type="default" r:id="rId8"/>
          <w:headerReference w:type="first" r:id="rId9"/>
          <w:footerReference w:type="first" r:id="rId10"/>
          <w:pgSz w:w="11906" w:h="16838" w:code="9"/>
          <w:pgMar w:top="1440" w:right="1440" w:bottom="1440" w:left="1440" w:header="709" w:footer="709" w:gutter="0"/>
          <w:cols w:space="708"/>
          <w:titlePg/>
          <w:docGrid w:linePitch="360"/>
        </w:sectPr>
      </w:pPr>
    </w:p>
    <w:p w14:paraId="5DD65BC0" w14:textId="77777777" w:rsidR="00832EA9" w:rsidRDefault="00832EA9" w:rsidP="0007554D">
      <w:pPr>
        <w:pStyle w:val="VPARBoxedHeading"/>
      </w:pPr>
      <w:r>
        <w:lastRenderedPageBreak/>
        <w:t>Vocational Pathway Assessment Resource</w:t>
      </w:r>
    </w:p>
    <w:p w14:paraId="038ACC7D" w14:textId="77777777" w:rsidR="00832EA9" w:rsidRPr="00F27C34" w:rsidRDefault="00832EA9" w:rsidP="001729AB">
      <w:pPr>
        <w:tabs>
          <w:tab w:val="left" w:pos="2552"/>
        </w:tabs>
        <w:rPr>
          <w:rStyle w:val="xStyleBold"/>
          <w:b w:val="0"/>
          <w:color w:val="auto"/>
          <w:sz w:val="28"/>
          <w:szCs w:val="20"/>
        </w:rPr>
      </w:pPr>
      <w:r w:rsidRPr="00F27C34">
        <w:rPr>
          <w:rStyle w:val="xStyleBold"/>
        </w:rPr>
        <w:t>Achievement standard:</w:t>
      </w:r>
      <w:r w:rsidRPr="00F27C34">
        <w:rPr>
          <w:rStyle w:val="xStyleBold"/>
        </w:rPr>
        <w:tab/>
      </w:r>
      <w:r w:rsidRPr="00DE74CF">
        <w:t>91066</w:t>
      </w:r>
    </w:p>
    <w:p w14:paraId="7ED394EC" w14:textId="77777777" w:rsidR="00832EA9" w:rsidRPr="00BD1A47" w:rsidRDefault="00832EA9" w:rsidP="00002A9F">
      <w:pPr>
        <w:pStyle w:val="xStyleLeft0cmHanging45cm"/>
      </w:pPr>
      <w:r w:rsidRPr="00F27C34">
        <w:rPr>
          <w:rStyle w:val="xStyleBold"/>
        </w:rPr>
        <w:t>Standard title:</w:t>
      </w:r>
      <w:r>
        <w:rPr>
          <w:rStyle w:val="xStyleBold"/>
        </w:rPr>
        <w:tab/>
      </w:r>
      <w:r w:rsidRPr="00DE74CF">
        <w:rPr>
          <w:szCs w:val="24"/>
        </w:rPr>
        <w:t>Use rendering techniques to communicate the form of design ideas</w:t>
      </w:r>
    </w:p>
    <w:p w14:paraId="160526CF" w14:textId="77777777" w:rsidR="00832EA9" w:rsidRPr="005A4283" w:rsidRDefault="00832EA9" w:rsidP="00D11559">
      <w:pPr>
        <w:pStyle w:val="xStyleLeft0cmHanging45cm"/>
        <w:rPr>
          <w:szCs w:val="24"/>
        </w:rPr>
      </w:pPr>
      <w:r>
        <w:rPr>
          <w:rStyle w:val="xStyleBold"/>
        </w:rPr>
        <w:t>Level</w:t>
      </w:r>
      <w:r w:rsidRPr="00F27C34">
        <w:rPr>
          <w:rStyle w:val="xStyleBold"/>
        </w:rPr>
        <w:t>:</w:t>
      </w:r>
      <w:r w:rsidRPr="00F27C34">
        <w:rPr>
          <w:rStyle w:val="xStyleBold"/>
        </w:rPr>
        <w:tab/>
      </w:r>
      <w:r w:rsidRPr="005A4283">
        <w:t>1</w:t>
      </w:r>
    </w:p>
    <w:p w14:paraId="5EAE9D74" w14:textId="77777777" w:rsidR="00832EA9" w:rsidRPr="00002A9F" w:rsidRDefault="00832EA9" w:rsidP="001729AB">
      <w:pPr>
        <w:tabs>
          <w:tab w:val="left" w:pos="2552"/>
        </w:tabs>
      </w:pPr>
      <w:r w:rsidRPr="005A4283">
        <w:rPr>
          <w:rStyle w:val="xStyleBold"/>
        </w:rPr>
        <w:t>Credits:</w:t>
      </w:r>
      <w:r w:rsidRPr="005A4283">
        <w:rPr>
          <w:rStyle w:val="xStyleBold"/>
        </w:rPr>
        <w:tab/>
      </w:r>
      <w:r w:rsidRPr="005A4283">
        <w:t>3</w:t>
      </w:r>
    </w:p>
    <w:p w14:paraId="6BDB4534" w14:textId="77777777" w:rsidR="00832EA9" w:rsidRPr="00BD1A47" w:rsidRDefault="00832EA9" w:rsidP="00002A9F">
      <w:pPr>
        <w:pStyle w:val="xStyleLeft0cmHanging45cm"/>
      </w:pPr>
      <w:r>
        <w:rPr>
          <w:rStyle w:val="xStyleBold"/>
        </w:rPr>
        <w:t>Resource title</w:t>
      </w:r>
      <w:r w:rsidRPr="00F27C34">
        <w:rPr>
          <w:rStyle w:val="xStyleBold"/>
        </w:rPr>
        <w:t>:</w:t>
      </w:r>
      <w:r>
        <w:rPr>
          <w:rStyle w:val="xStyleBold"/>
        </w:rPr>
        <w:tab/>
      </w:r>
      <w:r w:rsidRPr="00DE74CF">
        <w:rPr>
          <w:szCs w:val="24"/>
        </w:rPr>
        <w:t>Wedding cake</w:t>
      </w:r>
    </w:p>
    <w:p w14:paraId="55FAC277" w14:textId="77777777" w:rsidR="00832EA9" w:rsidRDefault="00832EA9" w:rsidP="00002A9F">
      <w:pPr>
        <w:ind w:left="2552" w:hanging="2552"/>
        <w:rPr>
          <w:rStyle w:val="xStyleBold"/>
          <w:szCs w:val="20"/>
        </w:rPr>
      </w:pPr>
      <w:r w:rsidRPr="00F27C34">
        <w:rPr>
          <w:rStyle w:val="xStyleBold"/>
        </w:rPr>
        <w:t>Resource reference:</w:t>
      </w:r>
      <w:r>
        <w:rPr>
          <w:rStyle w:val="xStyleBold"/>
        </w:rPr>
        <w:tab/>
      </w:r>
      <w:r w:rsidRPr="00DE74CF">
        <w:t>Design and Visual Communication VP-1.33</w:t>
      </w:r>
      <w:r w:rsidR="00514509">
        <w:t xml:space="preserve"> v2</w:t>
      </w:r>
    </w:p>
    <w:p w14:paraId="100342B3" w14:textId="77777777" w:rsidR="00832EA9" w:rsidRDefault="00832EA9" w:rsidP="00C0164D">
      <w:pPr>
        <w:tabs>
          <w:tab w:val="left" w:pos="2552"/>
        </w:tabs>
        <w:ind w:left="2552" w:hanging="2552"/>
      </w:pPr>
      <w:r>
        <w:rPr>
          <w:rStyle w:val="xStyleBold"/>
        </w:rPr>
        <w:t>Vocational pathway</w:t>
      </w:r>
      <w:r w:rsidRPr="00F27C34">
        <w:rPr>
          <w:rStyle w:val="xStyleBold"/>
        </w:rPr>
        <w:t>:</w:t>
      </w:r>
      <w:r w:rsidRPr="00F27C34">
        <w:rPr>
          <w:rStyle w:val="xStyleBold"/>
        </w:rPr>
        <w:tab/>
      </w:r>
      <w:r w:rsidRPr="00DE74CF">
        <w:t>Manufacturing and Technology</w:t>
      </w:r>
    </w:p>
    <w:p w14:paraId="68227CFB" w14:textId="77777777" w:rsidR="00832EA9" w:rsidRDefault="00832EA9" w:rsidP="002E5928">
      <w:pPr>
        <w:pStyle w:val="VPAELBannerAfter8pt"/>
      </w:pPr>
      <w:r>
        <w:t>Learner instructions</w:t>
      </w:r>
    </w:p>
    <w:p w14:paraId="0E218C9E" w14:textId="77777777" w:rsidR="00832EA9" w:rsidRDefault="00832EA9" w:rsidP="00E053F6">
      <w:pPr>
        <w:pStyle w:val="Heading1"/>
      </w:pPr>
      <w:r>
        <w:t>Introduction</w:t>
      </w:r>
    </w:p>
    <w:p w14:paraId="381C3E4C" w14:textId="77777777" w:rsidR="00832EA9" w:rsidRPr="009E50CC" w:rsidRDefault="00832EA9" w:rsidP="007C2D98">
      <w:r w:rsidRPr="009E50CC">
        <w:t xml:space="preserve">This assessment activity requires you to </w:t>
      </w:r>
      <w:r w:rsidRPr="009E50CC">
        <w:rPr>
          <w:rFonts w:cs="Calibri"/>
        </w:rPr>
        <w:t xml:space="preserve">use rendering techniques to communicate the form of the design ideas for </w:t>
      </w:r>
      <w:r>
        <w:rPr>
          <w:rFonts w:cs="Calibri"/>
        </w:rPr>
        <w:t>a</w:t>
      </w:r>
      <w:r w:rsidRPr="009E50CC">
        <w:rPr>
          <w:rFonts w:cs="Calibri"/>
        </w:rPr>
        <w:t xml:space="preserve"> wedding cake.</w:t>
      </w:r>
      <w:r w:rsidRPr="009E50CC">
        <w:t xml:space="preserve"> </w:t>
      </w:r>
    </w:p>
    <w:p w14:paraId="2E8ECC97" w14:textId="77777777" w:rsidR="00B62515" w:rsidRDefault="00832EA9" w:rsidP="007C2D98">
      <w:pPr>
        <w:rPr>
          <w:rFonts w:cs="Calibri"/>
          <w:lang w:val="en-AU"/>
        </w:rPr>
      </w:pPr>
      <w:r w:rsidRPr="009E50CC">
        <w:t xml:space="preserve">You </w:t>
      </w:r>
      <w:r>
        <w:t xml:space="preserve">will </w:t>
      </w:r>
      <w:r w:rsidRPr="009E50CC">
        <w:t xml:space="preserve">be assessed on </w:t>
      </w:r>
      <w:r w:rsidR="00AB0CBB">
        <w:rPr>
          <w:rFonts w:cs="Calibri"/>
          <w:lang w:val="en-AU"/>
        </w:rPr>
        <w:t>how</w:t>
      </w:r>
      <w:r w:rsidR="00611464">
        <w:rPr>
          <w:rFonts w:cs="Calibri"/>
          <w:lang w:val="en-AU"/>
        </w:rPr>
        <w:t xml:space="preserve"> you use</w:t>
      </w:r>
      <w:r w:rsidRPr="009E50CC">
        <w:rPr>
          <w:rFonts w:cs="Calibri"/>
          <w:lang w:val="en-AU"/>
        </w:rPr>
        <w:t xml:space="preserve"> rendering techniques </w:t>
      </w:r>
      <w:r w:rsidR="00611464">
        <w:rPr>
          <w:rFonts w:cs="Calibri"/>
          <w:lang w:val="en-AU"/>
        </w:rPr>
        <w:t>to</w:t>
      </w:r>
      <w:r w:rsidR="00AB0CBB">
        <w:rPr>
          <w:rFonts w:cs="Calibri"/>
          <w:lang w:val="en-AU"/>
        </w:rPr>
        <w:t xml:space="preserve"> effectively</w:t>
      </w:r>
      <w:r w:rsidR="00611464">
        <w:rPr>
          <w:rFonts w:cs="Calibri"/>
          <w:lang w:val="en-AU"/>
        </w:rPr>
        <w:t xml:space="preserve"> communicate</w:t>
      </w:r>
      <w:r w:rsidRPr="009E50CC">
        <w:rPr>
          <w:rFonts w:cs="Calibri"/>
          <w:lang w:val="en-AU"/>
        </w:rPr>
        <w:t xml:space="preserve"> </w:t>
      </w:r>
      <w:r w:rsidR="000B0DBE">
        <w:rPr>
          <w:rFonts w:cs="Calibri"/>
          <w:lang w:val="en-AU"/>
        </w:rPr>
        <w:t xml:space="preserve">the form of </w:t>
      </w:r>
      <w:r w:rsidRPr="009E50CC">
        <w:rPr>
          <w:rFonts w:cs="Calibri"/>
          <w:lang w:val="en-AU"/>
        </w:rPr>
        <w:t>your wedding cake</w:t>
      </w:r>
      <w:r>
        <w:rPr>
          <w:rFonts w:cs="Calibri"/>
          <w:lang w:val="en-AU"/>
        </w:rPr>
        <w:t xml:space="preserve"> design</w:t>
      </w:r>
      <w:r w:rsidR="00611464">
        <w:rPr>
          <w:rFonts w:cs="Calibri"/>
          <w:lang w:val="en-AU"/>
        </w:rPr>
        <w:t xml:space="preserve"> ideas</w:t>
      </w:r>
      <w:r w:rsidRPr="009E50CC">
        <w:rPr>
          <w:rFonts w:cs="Calibri"/>
          <w:lang w:val="en-AU"/>
        </w:rPr>
        <w:t xml:space="preserve">. </w:t>
      </w:r>
    </w:p>
    <w:p w14:paraId="374B94AC" w14:textId="77777777" w:rsidR="00832EA9" w:rsidRPr="009E50CC" w:rsidRDefault="00832EA9" w:rsidP="007C2D98">
      <w:r w:rsidRPr="009E50CC">
        <w:t>The following instructions provide you with a way to structure your work so you can demonstrate what you have learnt and achieve success in this standard.</w:t>
      </w:r>
    </w:p>
    <w:p w14:paraId="69935FD3" w14:textId="77777777" w:rsidR="00832EA9" w:rsidRDefault="00832EA9" w:rsidP="00B320A2">
      <w:pPr>
        <w:pStyle w:val="VPAnnotationsbox"/>
      </w:pPr>
      <w:r>
        <w:t>Assessor/educator note: It is expected that the assessor/educator will read the learner instructions and modify them if necessary to suit their learners.</w:t>
      </w:r>
    </w:p>
    <w:p w14:paraId="55D01D95" w14:textId="77777777" w:rsidR="00832EA9" w:rsidRDefault="00832EA9" w:rsidP="00B320A2">
      <w:pPr>
        <w:pStyle w:val="Heading1"/>
      </w:pPr>
      <w:r>
        <w:t>Task</w:t>
      </w:r>
    </w:p>
    <w:p w14:paraId="2C0BC79B" w14:textId="77777777" w:rsidR="00832EA9" w:rsidRPr="00A30F3C" w:rsidRDefault="00832EA9" w:rsidP="009E50CC">
      <w:r w:rsidRPr="00A30F3C">
        <w:rPr>
          <w:rFonts w:cs="Calibri"/>
        </w:rPr>
        <w:t xml:space="preserve">Your task is to </w:t>
      </w:r>
      <w:r w:rsidRPr="00A30F3C">
        <w:t xml:space="preserve">apply rendering techniques to either freehand sketches or instrumental drawings </w:t>
      </w:r>
      <w:r>
        <w:t>to communicate their form</w:t>
      </w:r>
      <w:r w:rsidR="00B62515">
        <w:t xml:space="preserve"> effectively</w:t>
      </w:r>
      <w:r>
        <w:t xml:space="preserve">. Your work is to be presented </w:t>
      </w:r>
      <w:r w:rsidRPr="00A30F3C">
        <w:t xml:space="preserve">as part of a portfolio that may cover other assessment activities that you have been given. </w:t>
      </w:r>
    </w:p>
    <w:p w14:paraId="5AF53D0E" w14:textId="77777777" w:rsidR="00832EA9" w:rsidRPr="009E50CC" w:rsidRDefault="00832EA9" w:rsidP="00E52891">
      <w:pPr>
        <w:rPr>
          <w:rFonts w:cs="Calibri"/>
          <w:lang w:val="en-AU"/>
        </w:rPr>
      </w:pPr>
      <w:r w:rsidRPr="00A30F3C">
        <w:rPr>
          <w:rFonts w:cs="Calibri"/>
          <w:lang w:val="en-AU"/>
        </w:rPr>
        <w:t>Confirm with your assessor</w:t>
      </w:r>
      <w:r w:rsidR="00B62515">
        <w:rPr>
          <w:rFonts w:cs="Calibri"/>
          <w:lang w:val="en-AU"/>
        </w:rPr>
        <w:t>/educator</w:t>
      </w:r>
      <w:r w:rsidRPr="00A30F3C">
        <w:rPr>
          <w:rFonts w:cs="Calibri"/>
          <w:lang w:val="en-AU"/>
        </w:rPr>
        <w:t xml:space="preserve"> the</w:t>
      </w:r>
      <w:r w:rsidRPr="009E50CC">
        <w:rPr>
          <w:rFonts w:cs="Calibri"/>
          <w:lang w:val="en-AU"/>
        </w:rPr>
        <w:t xml:space="preserve"> </w:t>
      </w:r>
      <w:proofErr w:type="gramStart"/>
      <w:r w:rsidRPr="009E50CC">
        <w:rPr>
          <w:rFonts w:cs="Calibri"/>
          <w:lang w:val="en-AU"/>
        </w:rPr>
        <w:t>three dimensional</w:t>
      </w:r>
      <w:proofErr w:type="gramEnd"/>
      <w:r w:rsidRPr="009E50CC">
        <w:rPr>
          <w:rFonts w:cs="Calibri"/>
          <w:lang w:val="en-AU"/>
        </w:rPr>
        <w:t xml:space="preserve"> design ideas that you will render from you</w:t>
      </w:r>
      <w:r w:rsidR="000B0DBE">
        <w:rPr>
          <w:rFonts w:cs="Calibri"/>
          <w:lang w:val="en-AU"/>
        </w:rPr>
        <w:t>r wedding cake design ideas</w:t>
      </w:r>
      <w:r w:rsidRPr="009E50CC">
        <w:rPr>
          <w:rFonts w:cs="Calibri"/>
          <w:lang w:val="en-AU"/>
        </w:rPr>
        <w:t xml:space="preserve">. You may choose to render one or more of your initial ideas, one or more ideas that you have already further developed, and/or </w:t>
      </w:r>
      <w:r w:rsidR="00B62515">
        <w:rPr>
          <w:rFonts w:cs="Calibri"/>
          <w:lang w:val="en-AU"/>
        </w:rPr>
        <w:t xml:space="preserve">ideas realised in </w:t>
      </w:r>
      <w:r w:rsidRPr="009E50CC">
        <w:rPr>
          <w:rFonts w:cs="Calibri"/>
          <w:lang w:val="en-AU"/>
        </w:rPr>
        <w:t xml:space="preserve">a final design outcome. The rendering will be applied manually, unassisted </w:t>
      </w:r>
      <w:proofErr w:type="gramStart"/>
      <w:r w:rsidRPr="009E50CC">
        <w:rPr>
          <w:rFonts w:cs="Calibri"/>
          <w:lang w:val="en-AU"/>
        </w:rPr>
        <w:t>by the use of</w:t>
      </w:r>
      <w:proofErr w:type="gramEnd"/>
      <w:r w:rsidRPr="009E50CC">
        <w:rPr>
          <w:rFonts w:cs="Calibri"/>
          <w:lang w:val="en-AU"/>
        </w:rPr>
        <w:t xml:space="preserve"> any electronic technologies or digital effects.</w:t>
      </w:r>
    </w:p>
    <w:p w14:paraId="0D342153" w14:textId="77777777" w:rsidR="00832EA9" w:rsidRPr="009E50CC" w:rsidRDefault="00832EA9" w:rsidP="00E52891">
      <w:pPr>
        <w:rPr>
          <w:rFonts w:cs="Calibri"/>
          <w:lang w:val="en-AU"/>
        </w:rPr>
      </w:pPr>
      <w:r w:rsidRPr="009E50CC">
        <w:rPr>
          <w:rFonts w:cs="Calibri"/>
          <w:lang w:val="en-AU"/>
        </w:rPr>
        <w:t xml:space="preserve">Photocopy the drawings </w:t>
      </w:r>
      <w:r>
        <w:rPr>
          <w:rFonts w:cs="Calibri"/>
          <w:lang w:val="en-AU"/>
        </w:rPr>
        <w:t xml:space="preserve">that you have chosen to render, </w:t>
      </w:r>
      <w:r w:rsidRPr="009E50CC">
        <w:rPr>
          <w:rFonts w:cs="Calibri"/>
          <w:lang w:val="en-AU"/>
        </w:rPr>
        <w:t xml:space="preserve">to keep the original drawing intact. </w:t>
      </w:r>
      <w:r>
        <w:rPr>
          <w:rFonts w:cs="Calibri"/>
          <w:lang w:val="en-AU"/>
        </w:rPr>
        <w:t>You may need</w:t>
      </w:r>
      <w:r w:rsidRPr="009E50CC">
        <w:rPr>
          <w:rFonts w:cs="Calibri"/>
          <w:lang w:val="en-AU"/>
        </w:rPr>
        <w:t xml:space="preserve"> to set the photocopier </w:t>
      </w:r>
      <w:r>
        <w:rPr>
          <w:rFonts w:cs="Calibri"/>
          <w:lang w:val="en-AU"/>
        </w:rPr>
        <w:t>to</w:t>
      </w:r>
      <w:r w:rsidRPr="009E50CC">
        <w:rPr>
          <w:rFonts w:cs="Calibri"/>
          <w:lang w:val="en-AU"/>
        </w:rPr>
        <w:t xml:space="preserve"> a light setting to soften the line detail of the drawing.</w:t>
      </w:r>
    </w:p>
    <w:p w14:paraId="23EF1B76" w14:textId="77777777" w:rsidR="00832EA9" w:rsidRDefault="00B62515" w:rsidP="00E52891">
      <w:pPr>
        <w:rPr>
          <w:rFonts w:cs="Calibri"/>
          <w:lang w:val="en-AU"/>
        </w:rPr>
      </w:pPr>
      <w:r>
        <w:rPr>
          <w:rFonts w:cs="Calibri"/>
          <w:lang w:val="en-AU"/>
        </w:rPr>
        <w:t>In completing this task:</w:t>
      </w:r>
    </w:p>
    <w:p w14:paraId="26FD3B16" w14:textId="77777777" w:rsidR="00B62515" w:rsidRDefault="00B62515" w:rsidP="00136C4F">
      <w:pPr>
        <w:pStyle w:val="VPBulletsbody-againstmargin"/>
        <w:rPr>
          <w:lang w:val="en-AU"/>
        </w:rPr>
      </w:pPr>
      <w:r>
        <w:rPr>
          <w:lang w:val="en-AU"/>
        </w:rPr>
        <w:t>Choose media that you are confident using such as marker pens, colour pencils, acrylic paint or chalk pastels.</w:t>
      </w:r>
    </w:p>
    <w:p w14:paraId="5BD07DD4" w14:textId="77777777" w:rsidR="00B62515" w:rsidRDefault="00B62515" w:rsidP="00136C4F">
      <w:pPr>
        <w:pStyle w:val="VPBulletsbody-againstmargin"/>
        <w:rPr>
          <w:lang w:val="en-AU"/>
        </w:rPr>
      </w:pPr>
      <w:r>
        <w:rPr>
          <w:lang w:val="en-AU"/>
        </w:rPr>
        <w:t>You may present any combination of freehand and instrumental drawing.</w:t>
      </w:r>
    </w:p>
    <w:p w14:paraId="687808C0" w14:textId="77777777" w:rsidR="00B62515" w:rsidRDefault="00B62515" w:rsidP="00136C4F">
      <w:pPr>
        <w:pStyle w:val="VPBulletsbody-againstmargin"/>
        <w:rPr>
          <w:lang w:val="en-AU"/>
        </w:rPr>
      </w:pPr>
      <w:r>
        <w:rPr>
          <w:lang w:val="en-AU"/>
        </w:rPr>
        <w:lastRenderedPageBreak/>
        <w:t xml:space="preserve">Instrumental pictorial drawings and/or </w:t>
      </w:r>
      <w:proofErr w:type="gramStart"/>
      <w:r>
        <w:rPr>
          <w:lang w:val="en-AU"/>
        </w:rPr>
        <w:t>three dimensional</w:t>
      </w:r>
      <w:proofErr w:type="gramEnd"/>
      <w:r>
        <w:rPr>
          <w:lang w:val="en-AU"/>
        </w:rPr>
        <w:t xml:space="preserve"> freehand sketches may be rendered.</w:t>
      </w:r>
    </w:p>
    <w:p w14:paraId="5FF4ACAD" w14:textId="77777777" w:rsidR="00B62515" w:rsidRDefault="00B62515" w:rsidP="00136C4F">
      <w:pPr>
        <w:pStyle w:val="VPBulletsbody-againstmargin"/>
        <w:rPr>
          <w:lang w:val="en-AU"/>
        </w:rPr>
      </w:pPr>
      <w:r>
        <w:rPr>
          <w:lang w:val="en-AU"/>
        </w:rPr>
        <w:t>A computer-generated line drawing may be rendered over.</w:t>
      </w:r>
    </w:p>
    <w:p w14:paraId="48915D83" w14:textId="77777777" w:rsidR="00B62515" w:rsidRDefault="00B62515" w:rsidP="00136C4F">
      <w:pPr>
        <w:pStyle w:val="VPBulletsbody-againstmargin"/>
        <w:rPr>
          <w:lang w:val="en-AU"/>
        </w:rPr>
      </w:pPr>
      <w:r>
        <w:rPr>
          <w:lang w:val="en-AU"/>
        </w:rPr>
        <w:t>There is no need for a separate line drawing.</w:t>
      </w:r>
    </w:p>
    <w:p w14:paraId="0BBD3D50" w14:textId="77777777" w:rsidR="00B62515" w:rsidRPr="009E50CC" w:rsidRDefault="00B62515" w:rsidP="00136C4F">
      <w:pPr>
        <w:pStyle w:val="VPBulletsbody-againstmargin"/>
        <w:rPr>
          <w:lang w:val="en-AU"/>
        </w:rPr>
      </w:pPr>
      <w:r>
        <w:rPr>
          <w:lang w:val="en-AU"/>
        </w:rPr>
        <w:t>Any rendering media may be used except computer-assisted methods.</w:t>
      </w:r>
    </w:p>
    <w:p w14:paraId="75E5EDEA" w14:textId="77777777" w:rsidR="00832EA9" w:rsidRPr="009E50CC" w:rsidRDefault="00832EA9" w:rsidP="00E52891">
      <w:pPr>
        <w:rPr>
          <w:rFonts w:cs="Calibri"/>
          <w:lang w:val="en-AU"/>
        </w:rPr>
      </w:pPr>
      <w:r w:rsidRPr="009E50CC">
        <w:rPr>
          <w:rFonts w:cs="Calibri"/>
          <w:lang w:val="en-AU"/>
        </w:rPr>
        <w:t>You are to apply rendering techniques to give the effect of tonal change, texture, finish, and other surface qualities such as highlights, shadows, and reflections. You could render sectional or cut-away drawings to give an impression of the dif</w:t>
      </w:r>
      <w:r>
        <w:rPr>
          <w:rFonts w:cs="Calibri"/>
          <w:lang w:val="en-AU"/>
        </w:rPr>
        <w:t>ferent layers of food material.</w:t>
      </w:r>
    </w:p>
    <w:p w14:paraId="10E531A2" w14:textId="77777777" w:rsidR="00832EA9" w:rsidRPr="009E50CC" w:rsidRDefault="00832EA9" w:rsidP="00E52891">
      <w:pPr>
        <w:tabs>
          <w:tab w:val="left" w:pos="1134"/>
        </w:tabs>
        <w:rPr>
          <w:rFonts w:cs="Calibri"/>
        </w:rPr>
      </w:pPr>
      <w:r w:rsidRPr="009E50CC">
        <w:rPr>
          <w:rFonts w:cs="Calibri"/>
        </w:rPr>
        <w:t xml:space="preserve">Indicate the tonal qualities produced by an identified light source and its </w:t>
      </w:r>
      <w:proofErr w:type="gramStart"/>
      <w:r w:rsidRPr="009E50CC">
        <w:rPr>
          <w:rFonts w:cs="Calibri"/>
        </w:rPr>
        <w:t>three dimensional</w:t>
      </w:r>
      <w:proofErr w:type="gramEnd"/>
      <w:r w:rsidRPr="009E50CC">
        <w:rPr>
          <w:rFonts w:cs="Calibri"/>
        </w:rPr>
        <w:t xml:space="preserve"> effects on the cake’s surfaces. You need to show the effect of light on surface qualities such as horizontal, vertical, angled, irregular and curved forms. Also consider the effect of light on smooth or textured surfaces and the reflection, highlights and shadow produced.</w:t>
      </w:r>
    </w:p>
    <w:p w14:paraId="43ADBEA3" w14:textId="77777777" w:rsidR="00832EA9" w:rsidRPr="009E50CC" w:rsidRDefault="000B0DBE" w:rsidP="00E52891">
      <w:pPr>
        <w:tabs>
          <w:tab w:val="left" w:pos="1134"/>
        </w:tabs>
        <w:rPr>
          <w:rFonts w:cs="Calibri"/>
        </w:rPr>
      </w:pPr>
      <w:r>
        <w:t>Try</w:t>
      </w:r>
      <w:r w:rsidR="00832EA9" w:rsidRPr="009E50CC">
        <w:t xml:space="preserve"> to gain a consistent and skilful application of rendering techniques to convincingly communicate shape and surface qualities, enhancing the realistic representation of </w:t>
      </w:r>
      <w:r w:rsidR="00136C4F">
        <w:t xml:space="preserve">these </w:t>
      </w:r>
      <w:r w:rsidR="00832EA9" w:rsidRPr="009E50CC">
        <w:t>design qualities to an audience.</w:t>
      </w:r>
    </w:p>
    <w:p w14:paraId="7B774230" w14:textId="77777777" w:rsidR="00832EA9" w:rsidRPr="00147287" w:rsidRDefault="00832EA9" w:rsidP="00FB3C29">
      <w:pPr>
        <w:pStyle w:val="Heading1"/>
        <w:rPr>
          <w:rFonts w:cs="Calibri"/>
          <w:sz w:val="22"/>
          <w:szCs w:val="22"/>
        </w:rPr>
      </w:pPr>
      <w:r w:rsidRPr="00FB3C29">
        <w:t>Resource</w:t>
      </w:r>
      <w:r>
        <w:t>s</w:t>
      </w:r>
    </w:p>
    <w:p w14:paraId="29331683" w14:textId="77777777" w:rsidR="00832EA9" w:rsidRDefault="00832EA9" w:rsidP="00A32927">
      <w:r w:rsidRPr="00C93BB1">
        <w:t>Websites that show</w:t>
      </w:r>
      <w:r>
        <w:t xml:space="preserve"> or </w:t>
      </w:r>
      <w:r w:rsidRPr="00C93BB1">
        <w:t>demonstrate rendering techniques</w:t>
      </w:r>
      <w:r>
        <w:t xml:space="preserve">: </w:t>
      </w:r>
    </w:p>
    <w:p w14:paraId="27F368CC" w14:textId="77777777" w:rsidR="00832EA9" w:rsidRPr="00136C4F" w:rsidRDefault="00832EA9" w:rsidP="00A32927">
      <w:hyperlink r:id="rId11" w:history="1">
        <w:r w:rsidRPr="00136C4F">
          <w:rPr>
            <w:rStyle w:val="Hyperlink"/>
          </w:rPr>
          <w:t>www.designertechniques.com</w:t>
        </w:r>
      </w:hyperlink>
      <w:r w:rsidRPr="00136C4F">
        <w:t xml:space="preserve"> </w:t>
      </w:r>
    </w:p>
    <w:p w14:paraId="40081F58" w14:textId="77777777" w:rsidR="00832EA9" w:rsidRPr="00136C4F" w:rsidRDefault="00832EA9" w:rsidP="00A32927">
      <w:hyperlink r:id="rId12" w:history="1">
        <w:r w:rsidRPr="00136C4F">
          <w:rPr>
            <w:rStyle w:val="Hyperlink"/>
          </w:rPr>
          <w:t>www.info.com.au/rendering</w:t>
        </w:r>
      </w:hyperlink>
    </w:p>
    <w:p w14:paraId="12A74684" w14:textId="77777777" w:rsidR="00832EA9" w:rsidRDefault="00832EA9" w:rsidP="00C62253">
      <w:pPr>
        <w:sectPr w:rsidR="00832EA9">
          <w:headerReference w:type="first" r:id="rId13"/>
          <w:pgSz w:w="11906" w:h="16838" w:code="9"/>
          <w:pgMar w:top="1440" w:right="1440" w:bottom="1440" w:left="1440" w:header="709" w:footer="709" w:gutter="0"/>
          <w:cols w:space="708"/>
          <w:docGrid w:linePitch="360"/>
        </w:sectPr>
      </w:pPr>
      <w:r w:rsidRPr="00E564E7">
        <w:t>Ex</w:t>
      </w:r>
      <w:r>
        <w:t xml:space="preserve">amples of rendered design ideas </w:t>
      </w:r>
      <w:r w:rsidR="00136C4F">
        <w:t>can be found</w:t>
      </w:r>
      <w:r>
        <w:t xml:space="preserve"> on the internet, using search phrases such as </w:t>
      </w:r>
      <w:r w:rsidRPr="00E564E7">
        <w:t>‘rendering tips and tricks’, ‘rendering</w:t>
      </w:r>
      <w:r>
        <w:t xml:space="preserve"> </w:t>
      </w:r>
      <w:r w:rsidRPr="00E564E7">
        <w:t>design ideas’</w:t>
      </w:r>
      <w:r>
        <w:t xml:space="preserve"> or</w:t>
      </w:r>
      <w:r w:rsidRPr="00E564E7">
        <w:t xml:space="preserve"> ‘</w:t>
      </w:r>
      <w:r>
        <w:t xml:space="preserve">presentation of design </w:t>
      </w:r>
      <w:proofErr w:type="gramStart"/>
      <w:r>
        <w:t>ideas’</w:t>
      </w:r>
      <w:proofErr w:type="gramEnd"/>
      <w:r>
        <w:t>.</w:t>
      </w:r>
    </w:p>
    <w:p w14:paraId="3648FDBC" w14:textId="77777777" w:rsidR="00832EA9" w:rsidRDefault="00832EA9" w:rsidP="00CA2937">
      <w:pPr>
        <w:pStyle w:val="VPARBoxedHeading"/>
      </w:pPr>
      <w:r>
        <w:lastRenderedPageBreak/>
        <w:t>Vocational Pathway Assessment Resource</w:t>
      </w:r>
    </w:p>
    <w:p w14:paraId="293AEF96" w14:textId="77777777" w:rsidR="00832EA9" w:rsidRPr="00F27C34" w:rsidRDefault="00832EA9" w:rsidP="00255DF0">
      <w:pPr>
        <w:tabs>
          <w:tab w:val="left" w:pos="2552"/>
        </w:tabs>
        <w:rPr>
          <w:rStyle w:val="xStyleBold"/>
          <w:b w:val="0"/>
          <w:color w:val="auto"/>
          <w:sz w:val="28"/>
          <w:szCs w:val="20"/>
        </w:rPr>
      </w:pPr>
      <w:r w:rsidRPr="00F27C34">
        <w:rPr>
          <w:rStyle w:val="xStyleBold"/>
        </w:rPr>
        <w:t>Achievement standard:</w:t>
      </w:r>
      <w:r w:rsidRPr="00F27C34">
        <w:rPr>
          <w:rStyle w:val="xStyleBold"/>
        </w:rPr>
        <w:tab/>
      </w:r>
      <w:r w:rsidRPr="00DE74CF">
        <w:t>91066</w:t>
      </w:r>
    </w:p>
    <w:p w14:paraId="5506229C" w14:textId="77777777" w:rsidR="00832EA9" w:rsidRPr="00E1670B" w:rsidRDefault="00832EA9" w:rsidP="00BD1A47">
      <w:pPr>
        <w:pStyle w:val="xStyleLeft0cmHanging45cm"/>
      </w:pPr>
      <w:r w:rsidRPr="00F27C34">
        <w:rPr>
          <w:rStyle w:val="xStyleBold"/>
        </w:rPr>
        <w:t>Standard title:</w:t>
      </w:r>
      <w:r w:rsidRPr="00F27C34">
        <w:rPr>
          <w:rStyle w:val="xStyleBold"/>
        </w:rPr>
        <w:tab/>
      </w:r>
      <w:r w:rsidRPr="00DE74CF">
        <w:rPr>
          <w:szCs w:val="24"/>
        </w:rPr>
        <w:t>Use rendering techniques to communicate the form of design ideas</w:t>
      </w:r>
    </w:p>
    <w:p w14:paraId="676AA1B2" w14:textId="77777777" w:rsidR="00832EA9" w:rsidRPr="005A4283" w:rsidRDefault="00832EA9" w:rsidP="00B539C6">
      <w:pPr>
        <w:pStyle w:val="xStyleLeft0cmHanging45cm"/>
      </w:pPr>
      <w:r>
        <w:rPr>
          <w:rStyle w:val="xStyleBold"/>
        </w:rPr>
        <w:t>Level</w:t>
      </w:r>
      <w:r w:rsidRPr="00F27C34">
        <w:rPr>
          <w:rStyle w:val="xStyleBold"/>
        </w:rPr>
        <w:t>:</w:t>
      </w:r>
      <w:r w:rsidRPr="00F27C34">
        <w:rPr>
          <w:rStyle w:val="xStyleBold"/>
        </w:rPr>
        <w:tab/>
      </w:r>
      <w:r w:rsidRPr="005A4283">
        <w:rPr>
          <w:szCs w:val="24"/>
        </w:rPr>
        <w:t>1</w:t>
      </w:r>
    </w:p>
    <w:p w14:paraId="00CA2081" w14:textId="77777777" w:rsidR="00832EA9" w:rsidRPr="00E053F6" w:rsidRDefault="00832EA9" w:rsidP="00A4758B">
      <w:pPr>
        <w:tabs>
          <w:tab w:val="left" w:pos="2552"/>
        </w:tabs>
      </w:pPr>
      <w:r w:rsidRPr="005A4283">
        <w:rPr>
          <w:rStyle w:val="xStyleBold"/>
        </w:rPr>
        <w:t>Credits:</w:t>
      </w:r>
      <w:r w:rsidRPr="005A4283">
        <w:rPr>
          <w:rStyle w:val="xStyleBold"/>
        </w:rPr>
        <w:tab/>
      </w:r>
      <w:r w:rsidRPr="005A4283">
        <w:t>3</w:t>
      </w:r>
    </w:p>
    <w:p w14:paraId="654DAB7C" w14:textId="77777777" w:rsidR="00832EA9" w:rsidRPr="00BD1A47" w:rsidRDefault="00832EA9" w:rsidP="001729AB">
      <w:pPr>
        <w:tabs>
          <w:tab w:val="left" w:pos="2552"/>
        </w:tabs>
        <w:ind w:left="2552" w:hanging="2552"/>
      </w:pPr>
      <w:r>
        <w:rPr>
          <w:rStyle w:val="xStyleBold"/>
        </w:rPr>
        <w:t>Resource title</w:t>
      </w:r>
      <w:r w:rsidRPr="00F27C34">
        <w:rPr>
          <w:rStyle w:val="xStyleBold"/>
        </w:rPr>
        <w:t>:</w:t>
      </w:r>
      <w:r w:rsidRPr="00F27C34">
        <w:rPr>
          <w:rStyle w:val="xStyleBold"/>
        </w:rPr>
        <w:tab/>
      </w:r>
      <w:r w:rsidRPr="00DE74CF">
        <w:t>Wedding cake</w:t>
      </w:r>
    </w:p>
    <w:p w14:paraId="6FB89DD8" w14:textId="77777777" w:rsidR="00832EA9" w:rsidRDefault="00832EA9" w:rsidP="001729AB">
      <w:pPr>
        <w:tabs>
          <w:tab w:val="left" w:pos="2552"/>
        </w:tabs>
        <w:ind w:left="2552" w:hanging="2552"/>
        <w:rPr>
          <w:rStyle w:val="xStyleBold"/>
        </w:rPr>
      </w:pPr>
      <w:r w:rsidRPr="00F27C34">
        <w:rPr>
          <w:rStyle w:val="xStyleBold"/>
        </w:rPr>
        <w:t>Resource reference:</w:t>
      </w:r>
      <w:r>
        <w:rPr>
          <w:rStyle w:val="xStyleBold"/>
        </w:rPr>
        <w:tab/>
      </w:r>
      <w:r w:rsidRPr="00DE74CF">
        <w:t>Design and Visual Communication VP-1.33</w:t>
      </w:r>
      <w:r w:rsidR="00514509">
        <w:t xml:space="preserve"> v2</w:t>
      </w:r>
    </w:p>
    <w:p w14:paraId="188C5F0F" w14:textId="77777777" w:rsidR="00832EA9" w:rsidRPr="00E1670B" w:rsidRDefault="00832EA9" w:rsidP="00C963A6">
      <w:pPr>
        <w:tabs>
          <w:tab w:val="left" w:pos="2552"/>
        </w:tabs>
        <w:ind w:left="2552" w:hanging="2552"/>
      </w:pPr>
      <w:r>
        <w:rPr>
          <w:rStyle w:val="xStyleBold"/>
        </w:rPr>
        <w:t>Vocational pathway</w:t>
      </w:r>
      <w:r w:rsidRPr="00F27C34">
        <w:rPr>
          <w:rStyle w:val="xStyleBold"/>
        </w:rPr>
        <w:t>:</w:t>
      </w:r>
      <w:r w:rsidRPr="00F27C34">
        <w:rPr>
          <w:rStyle w:val="xStyleBold"/>
        </w:rPr>
        <w:tab/>
      </w:r>
      <w:r w:rsidRPr="00DE74CF">
        <w:t>Manufacturing and Technology</w:t>
      </w:r>
    </w:p>
    <w:p w14:paraId="5C277207" w14:textId="77777777" w:rsidR="00832EA9" w:rsidRDefault="00832EA9" w:rsidP="00255DF0">
      <w:pPr>
        <w:pStyle w:val="VPAELBannerAfter8pt"/>
      </w:pPr>
      <w:r>
        <w:t>Assessor/Educator guidelines</w:t>
      </w:r>
    </w:p>
    <w:p w14:paraId="704E5D7E" w14:textId="77777777" w:rsidR="00832EA9" w:rsidRDefault="00832EA9" w:rsidP="00CA2937">
      <w:pPr>
        <w:pStyle w:val="Heading1"/>
      </w:pPr>
      <w:r>
        <w:t>Introduction</w:t>
      </w:r>
    </w:p>
    <w:p w14:paraId="09659AA5" w14:textId="77777777" w:rsidR="00832EA9" w:rsidRDefault="00832EA9" w:rsidP="00CA2937">
      <w:r w:rsidRPr="003F6888">
        <w:t xml:space="preserve">The following guidelines are supplied to enable </w:t>
      </w:r>
      <w:r>
        <w:t>assessors/educators</w:t>
      </w:r>
      <w:r w:rsidRPr="003F6888">
        <w:t xml:space="preserve"> to carry out valid and consistent assessment using this internal assessment resource.</w:t>
      </w:r>
    </w:p>
    <w:p w14:paraId="19EA66C3" w14:textId="77777777" w:rsidR="00832EA9" w:rsidRPr="001F491C" w:rsidRDefault="00832EA9" w:rsidP="00CA2937">
      <w:r w:rsidRPr="001F491C">
        <w:t>As with all assessment resources, education providers will need to follow their own quality control processes. Assessors</w:t>
      </w:r>
      <w:r>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t>assessor/educator</w:t>
      </w:r>
      <w:r w:rsidRPr="003F6888">
        <w:t xml:space="preserve"> </w:t>
      </w:r>
      <w:r w:rsidRPr="001F491C">
        <w:t>may need to change figures, measurements or data sources or set a different context or topic. Assessors</w:t>
      </w:r>
      <w:r>
        <w:t>/educators</w:t>
      </w:r>
      <w:r w:rsidRPr="001F491C">
        <w:t xml:space="preserve"> need to consider the local context in which learning is taking place and its relevan</w:t>
      </w:r>
      <w:r>
        <w:t>ce for learners.</w:t>
      </w:r>
    </w:p>
    <w:p w14:paraId="507510DE" w14:textId="77777777" w:rsidR="00832EA9" w:rsidRDefault="00832EA9" w:rsidP="00CA2937">
      <w:r>
        <w:t>Assessors/educators</w:t>
      </w:r>
      <w:r w:rsidRPr="003F6888">
        <w:t xml:space="preserve"> need to be very familiar with the outcome being assessed by </w:t>
      </w:r>
      <w:r>
        <w:t>the a</w:t>
      </w:r>
      <w:r w:rsidRPr="003F6888">
        <w:t xml:space="preserve">chievement </w:t>
      </w:r>
      <w:r>
        <w:t>s</w:t>
      </w:r>
      <w:r w:rsidRPr="003F6888">
        <w:t>tandard</w:t>
      </w:r>
      <w:r>
        <w:t xml:space="preserve">. </w:t>
      </w:r>
      <w:r w:rsidRPr="003F6888">
        <w:t xml:space="preserve">The achievement criteria and the explanatory notes contain information, definitions, and requirements that are crucial when interpreting the standard and assessing </w:t>
      </w:r>
      <w:r>
        <w:t>learner</w:t>
      </w:r>
      <w:r w:rsidRPr="003F6888">
        <w:t xml:space="preserve">s against it. </w:t>
      </w:r>
    </w:p>
    <w:p w14:paraId="3615002C" w14:textId="77777777" w:rsidR="00832EA9" w:rsidRDefault="00832EA9" w:rsidP="00CA2937">
      <w:pPr>
        <w:pStyle w:val="Heading1"/>
      </w:pPr>
      <w:r>
        <w:t>Context/setting</w:t>
      </w:r>
    </w:p>
    <w:p w14:paraId="5EB4648F" w14:textId="77777777" w:rsidR="003D4C1A" w:rsidRDefault="00832EA9" w:rsidP="00AB0CBB">
      <w:r w:rsidRPr="00FB3C29">
        <w:t xml:space="preserve">This activity requires learners to use rendering techniques to </w:t>
      </w:r>
      <w:r>
        <w:t xml:space="preserve">effectively </w:t>
      </w:r>
      <w:r w:rsidRPr="00FB3C29">
        <w:t>communicate the form of design ideas they have generated for the</w:t>
      </w:r>
      <w:r>
        <w:t>ir</w:t>
      </w:r>
      <w:r w:rsidRPr="00FB3C29">
        <w:t xml:space="preserve"> wedding cake design. </w:t>
      </w:r>
      <w:r w:rsidRPr="00E564E7">
        <w:t xml:space="preserve">It is likely that they will submit their sketches and/or drawings as part of a portfolio of work that engages </w:t>
      </w:r>
      <w:r>
        <w:t xml:space="preserve">in </w:t>
      </w:r>
      <w:r w:rsidRPr="00E564E7">
        <w:t xml:space="preserve">graphics practice and covers several assessment activities. </w:t>
      </w:r>
    </w:p>
    <w:p w14:paraId="4982B437" w14:textId="77777777" w:rsidR="00832EA9" w:rsidRDefault="00832EA9">
      <w:pPr>
        <w:pStyle w:val="Heading1"/>
      </w:pPr>
      <w:r>
        <w:t>Conditions</w:t>
      </w:r>
    </w:p>
    <w:p w14:paraId="36487BE5" w14:textId="77777777" w:rsidR="00832EA9" w:rsidRPr="00FB3C29" w:rsidRDefault="0081720C" w:rsidP="00FB3C29">
      <w:r>
        <w:t>None.</w:t>
      </w:r>
    </w:p>
    <w:p w14:paraId="15C5D8D6" w14:textId="77777777" w:rsidR="00832EA9" w:rsidRDefault="00832EA9" w:rsidP="00CA2937">
      <w:pPr>
        <w:pStyle w:val="Heading1"/>
      </w:pPr>
      <w:r>
        <w:t>Resource requirements</w:t>
      </w:r>
    </w:p>
    <w:p w14:paraId="621C38A5" w14:textId="77777777" w:rsidR="00832EA9" w:rsidRPr="00FB3C29" w:rsidRDefault="00832EA9" w:rsidP="00FB3C29">
      <w:r w:rsidRPr="00FB3C29">
        <w:t>Learners need access to rendering media and materials.</w:t>
      </w:r>
    </w:p>
    <w:p w14:paraId="6FB606E7" w14:textId="77777777" w:rsidR="00832EA9" w:rsidRDefault="00832EA9" w:rsidP="00CA2937">
      <w:pPr>
        <w:pStyle w:val="Heading1"/>
      </w:pPr>
      <w:r>
        <w:lastRenderedPageBreak/>
        <w:t>Additional information</w:t>
      </w:r>
    </w:p>
    <w:p w14:paraId="3533BA83" w14:textId="77777777" w:rsidR="00832EA9" w:rsidRDefault="00AB0CBB" w:rsidP="00E053F6">
      <w:r>
        <w:t>None</w:t>
      </w:r>
    </w:p>
    <w:p w14:paraId="1C871154" w14:textId="77777777" w:rsidR="00AB0CBB" w:rsidRDefault="00AB0CBB" w:rsidP="00E053F6">
      <w:pPr>
        <w:sectPr w:rsidR="00AB0CBB">
          <w:headerReference w:type="default" r:id="rId14"/>
          <w:headerReference w:type="first" r:id="rId15"/>
          <w:pgSz w:w="11906" w:h="16838" w:code="9"/>
          <w:pgMar w:top="1440" w:right="1440" w:bottom="1440" w:left="1440" w:header="709" w:footer="709" w:gutter="0"/>
          <w:cols w:space="708"/>
          <w:rtlGutter/>
          <w:docGrid w:linePitch="360"/>
        </w:sectPr>
      </w:pPr>
    </w:p>
    <w:p w14:paraId="04B07FE9" w14:textId="77777777" w:rsidR="00832EA9" w:rsidRPr="008015E2" w:rsidRDefault="00832EA9" w:rsidP="00AB168B">
      <w:pPr>
        <w:pStyle w:val="Heading1"/>
      </w:pPr>
      <w:r>
        <w:lastRenderedPageBreak/>
        <w:t>Assessment schedule</w:t>
      </w:r>
      <w:r w:rsidRPr="005A4283">
        <w:t xml:space="preserve">: Design and Visual Communication </w:t>
      </w:r>
      <w:r w:rsidRPr="005A4283">
        <w:rPr>
          <w:rStyle w:val="VPField14pt"/>
        </w:rPr>
        <w:t xml:space="preserve">91066 </w:t>
      </w:r>
      <w:r w:rsidRPr="005A4283">
        <w:t xml:space="preserve">– </w:t>
      </w:r>
      <w:r w:rsidRPr="005A4283">
        <w:rPr>
          <w:rStyle w:val="VPField14pt"/>
        </w:rPr>
        <w:t>Wedding cake</w:t>
      </w:r>
    </w:p>
    <w:tbl>
      <w:tblPr>
        <w:tblW w:w="0" w:type="auto"/>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ook w:val="00A0" w:firstRow="1" w:lastRow="0" w:firstColumn="1" w:lastColumn="0" w:noHBand="0" w:noVBand="0"/>
      </w:tblPr>
      <w:tblGrid>
        <w:gridCol w:w="4724"/>
        <w:gridCol w:w="4725"/>
        <w:gridCol w:w="4725"/>
      </w:tblGrid>
      <w:tr w:rsidR="00832EA9" w:rsidRPr="00E86764" w14:paraId="37C9D9FB" w14:textId="77777777">
        <w:tc>
          <w:tcPr>
            <w:tcW w:w="4724" w:type="dxa"/>
          </w:tcPr>
          <w:p w14:paraId="0227D08F" w14:textId="77777777" w:rsidR="00832EA9" w:rsidRPr="00E86764" w:rsidRDefault="00832EA9" w:rsidP="000D2EBA">
            <w:pPr>
              <w:pStyle w:val="VP11ptBoldCenteredBefore3ptAfter3pt"/>
            </w:pPr>
            <w:r w:rsidRPr="00E86764">
              <w:t>Evidence/Judgements for Achievement</w:t>
            </w:r>
          </w:p>
        </w:tc>
        <w:tc>
          <w:tcPr>
            <w:tcW w:w="4725" w:type="dxa"/>
          </w:tcPr>
          <w:p w14:paraId="4C78B94B" w14:textId="77777777" w:rsidR="00832EA9" w:rsidRPr="00E86764" w:rsidRDefault="00832EA9" w:rsidP="000D2EBA">
            <w:pPr>
              <w:pStyle w:val="VP11ptBoldCenteredBefore3ptAfter3pt"/>
            </w:pPr>
            <w:r w:rsidRPr="00E86764">
              <w:t>Evidence/Judgements for Achievement with Merit</w:t>
            </w:r>
          </w:p>
        </w:tc>
        <w:tc>
          <w:tcPr>
            <w:tcW w:w="4725" w:type="dxa"/>
          </w:tcPr>
          <w:p w14:paraId="4E6946B1" w14:textId="77777777" w:rsidR="00832EA9" w:rsidRPr="00E86764" w:rsidRDefault="00832EA9" w:rsidP="000D2EBA">
            <w:pPr>
              <w:pStyle w:val="VP11ptBoldCenteredBefore3ptAfter3pt"/>
            </w:pPr>
            <w:r w:rsidRPr="00E86764">
              <w:t>Evidence/Judgements for Achievement with Excellence</w:t>
            </w:r>
          </w:p>
        </w:tc>
      </w:tr>
      <w:tr w:rsidR="00832EA9" w:rsidRPr="00E86764" w14:paraId="53F25E87" w14:textId="77777777">
        <w:tc>
          <w:tcPr>
            <w:tcW w:w="4724" w:type="dxa"/>
          </w:tcPr>
          <w:p w14:paraId="55BC3851" w14:textId="77777777" w:rsidR="000C4489" w:rsidRDefault="0072658D" w:rsidP="00BD71E9">
            <w:pPr>
              <w:pStyle w:val="VPScheduletext"/>
            </w:pPr>
            <w:r w:rsidRPr="00B778C2">
              <w:t xml:space="preserve">The learner has communicated the form of the </w:t>
            </w:r>
            <w:r>
              <w:t>wedding cake</w:t>
            </w:r>
            <w:r w:rsidRPr="00B778C2">
              <w:t xml:space="preserve"> design ideas they have generated by</w:t>
            </w:r>
            <w:r w:rsidR="000C4489">
              <w:t>:</w:t>
            </w:r>
          </w:p>
          <w:p w14:paraId="30C955DE" w14:textId="77777777" w:rsidR="00832EA9" w:rsidRDefault="00832EA9" w:rsidP="00BD71E9">
            <w:pPr>
              <w:pStyle w:val="VPSchedulebullets"/>
            </w:pPr>
            <w:r>
              <w:t>using rendering techniques to indicate the tonal qualities produced by an identified light source and its three-dimensional effects on the wedding cake’s surface qualities</w:t>
            </w:r>
          </w:p>
          <w:p w14:paraId="36EFE257" w14:textId="77777777" w:rsidR="00382E98" w:rsidRDefault="00382E98" w:rsidP="000B0DBE">
            <w:pPr>
              <w:pStyle w:val="VPScheduletext"/>
            </w:pPr>
            <w:r>
              <w:t>For example:</w:t>
            </w:r>
          </w:p>
          <w:p w14:paraId="2BCB0264" w14:textId="77777777" w:rsidR="00832EA9" w:rsidRPr="000B0DBE" w:rsidRDefault="009F45C7" w:rsidP="000B0DBE">
            <w:pPr>
              <w:pStyle w:val="VPScheduletext"/>
            </w:pPr>
            <w:r w:rsidRPr="000B0DBE">
              <w:t>The learner applies</w:t>
            </w:r>
            <w:r w:rsidR="00832EA9" w:rsidRPr="000B0DBE">
              <w:t xml:space="preserve"> rendering techniques to the drawing to show tonal change, caused by a light source on the object. The application of the rendering will communicate the object’s form.</w:t>
            </w:r>
          </w:p>
          <w:p w14:paraId="2627878D" w14:textId="77777777" w:rsidR="00832EA9" w:rsidRDefault="00832EA9">
            <w:pPr>
              <w:pStyle w:val="Reditalic"/>
              <w:rPr>
                <w:sz w:val="24"/>
                <w:highlight w:val="yellow"/>
              </w:rPr>
            </w:pPr>
            <w:r w:rsidRPr="003F305A">
              <w:t>T</w:t>
            </w:r>
            <w:r w:rsidR="009F45C7">
              <w:t>he above expected learner responses</w:t>
            </w:r>
            <w:r w:rsidRPr="003F305A">
              <w:t xml:space="preserve"> are indicative only and relate to just part of what is required.</w:t>
            </w:r>
          </w:p>
        </w:tc>
        <w:tc>
          <w:tcPr>
            <w:tcW w:w="4725" w:type="dxa"/>
          </w:tcPr>
          <w:p w14:paraId="5588022A" w14:textId="77777777" w:rsidR="000C4489" w:rsidRDefault="0072658D" w:rsidP="000C4489">
            <w:pPr>
              <w:pStyle w:val="VPScheduletext"/>
            </w:pPr>
            <w:r w:rsidRPr="00B778C2">
              <w:t xml:space="preserve">The learner has </w:t>
            </w:r>
            <w:r>
              <w:t xml:space="preserve">clearly </w:t>
            </w:r>
            <w:r w:rsidRPr="00B778C2">
              <w:t xml:space="preserve">communicated the form of the </w:t>
            </w:r>
            <w:r>
              <w:t>wedding cake</w:t>
            </w:r>
            <w:r w:rsidRPr="00B778C2">
              <w:t xml:space="preserve"> design ideas they have generated by</w:t>
            </w:r>
            <w:r w:rsidR="000C4489">
              <w:t>:</w:t>
            </w:r>
          </w:p>
          <w:p w14:paraId="5DC7EC35" w14:textId="77777777" w:rsidR="00832EA9" w:rsidRPr="00E10623" w:rsidRDefault="00832EA9" w:rsidP="000C4489">
            <w:pPr>
              <w:pStyle w:val="VPSchedulebullets"/>
            </w:pPr>
            <w:r w:rsidRPr="00E10623">
              <w:t>consistently appl</w:t>
            </w:r>
            <w:r>
              <w:t>ying</w:t>
            </w:r>
            <w:r w:rsidRPr="00E10623">
              <w:t xml:space="preserve"> rendering techniques to communicate the </w:t>
            </w:r>
            <w:r>
              <w:t xml:space="preserve">wedding cake’s </w:t>
            </w:r>
            <w:r w:rsidRPr="00E10623">
              <w:t>shape and surface qualities</w:t>
            </w:r>
          </w:p>
          <w:p w14:paraId="59BD9D1F" w14:textId="77777777" w:rsidR="00832EA9" w:rsidRPr="00E10623" w:rsidRDefault="00832EA9" w:rsidP="00BD71E9">
            <w:pPr>
              <w:pStyle w:val="VPSchedulebullets"/>
            </w:pPr>
            <w:r w:rsidRPr="00E10623">
              <w:t>show</w:t>
            </w:r>
            <w:r>
              <w:t>ing</w:t>
            </w:r>
            <w:r w:rsidRPr="00E10623">
              <w:t xml:space="preserve"> consistent use of tonal change and the effects of light and shade produced by an identified light source</w:t>
            </w:r>
          </w:p>
          <w:p w14:paraId="5A418F5E" w14:textId="77777777" w:rsidR="00382E98" w:rsidRDefault="00382E98" w:rsidP="00BD71E9">
            <w:pPr>
              <w:pStyle w:val="VPScheduletext"/>
            </w:pPr>
            <w:r>
              <w:t>For example:</w:t>
            </w:r>
          </w:p>
          <w:p w14:paraId="2025F293" w14:textId="77777777" w:rsidR="00832EA9" w:rsidRDefault="009F45C7" w:rsidP="00BD71E9">
            <w:pPr>
              <w:pStyle w:val="VPScheduletext"/>
            </w:pPr>
            <w:r>
              <w:t>The learner consistently applies</w:t>
            </w:r>
            <w:r w:rsidR="00832EA9">
              <w:t xml:space="preserve"> rendering techniques to the drawing to show tonal change, highlights and shadow caused by a light source on the object. The depth of tonal </w:t>
            </w:r>
            <w:r>
              <w:t>change across the object is</w:t>
            </w:r>
            <w:r w:rsidR="00832EA9">
              <w:t xml:space="preserve"> consistent with the light source. The a</w:t>
            </w:r>
            <w:r>
              <w:t>pplication of the rendering</w:t>
            </w:r>
            <w:r w:rsidR="00832EA9">
              <w:t xml:space="preserve"> communicate</w:t>
            </w:r>
            <w:r>
              <w:t>s</w:t>
            </w:r>
            <w:r w:rsidR="00832EA9">
              <w:t xml:space="preserve"> the object’s form consistently.</w:t>
            </w:r>
          </w:p>
          <w:p w14:paraId="6AD7BAAE" w14:textId="77777777" w:rsidR="00832EA9" w:rsidRDefault="00832EA9" w:rsidP="00BD71E9">
            <w:pPr>
              <w:pStyle w:val="VPScheduletext"/>
            </w:pPr>
            <w:r>
              <w:t xml:space="preserve">The light source </w:t>
            </w:r>
            <w:r w:rsidR="009F45C7">
              <w:t xml:space="preserve">is </w:t>
            </w:r>
            <w:proofErr w:type="gramStart"/>
            <w:r>
              <w:t>by definition directional</w:t>
            </w:r>
            <w:proofErr w:type="gramEnd"/>
            <w:r>
              <w:t xml:space="preserve"> (from one direction).</w:t>
            </w:r>
          </w:p>
          <w:p w14:paraId="712197C6" w14:textId="77777777" w:rsidR="00832EA9" w:rsidRDefault="00832EA9" w:rsidP="00BD71E9">
            <w:pPr>
              <w:pStyle w:val="VPScheduletext"/>
            </w:pPr>
            <w:r>
              <w:t>Highlights are the white (or lighter tone) areas on the leading edges perpendicular to and facing the light source.</w:t>
            </w:r>
          </w:p>
          <w:p w14:paraId="30C87CCB" w14:textId="77777777" w:rsidR="00832EA9" w:rsidRDefault="00832EA9" w:rsidP="00BD71E9">
            <w:pPr>
              <w:pStyle w:val="VPScheduletext"/>
            </w:pPr>
            <w:r>
              <w:t>The shadows logically are the areas blocked from the light by the object.</w:t>
            </w:r>
          </w:p>
          <w:p w14:paraId="166846F3" w14:textId="77777777" w:rsidR="00832EA9" w:rsidRDefault="00832EA9" w:rsidP="00BD71E9">
            <w:pPr>
              <w:pStyle w:val="VPScheduletext"/>
            </w:pPr>
            <w:r>
              <w:t>The shadows can be cast on the object itself or on the surface that the object is sitting on.</w:t>
            </w:r>
          </w:p>
          <w:p w14:paraId="39768B87" w14:textId="77777777" w:rsidR="00832EA9" w:rsidRPr="00E10623" w:rsidRDefault="00832EA9" w:rsidP="00BD71E9">
            <w:pPr>
              <w:pStyle w:val="VPScheduletext"/>
            </w:pPr>
            <w:r w:rsidRPr="00E10623">
              <w:lastRenderedPageBreak/>
              <w:t>Shadows can be indicative or geometrically cast.</w:t>
            </w:r>
          </w:p>
          <w:p w14:paraId="13D39D2D" w14:textId="77777777" w:rsidR="00832EA9" w:rsidRDefault="009F45C7">
            <w:pPr>
              <w:pStyle w:val="Reditalic"/>
              <w:rPr>
                <w:sz w:val="24"/>
                <w:highlight w:val="yellow"/>
              </w:rPr>
            </w:pPr>
            <w:r>
              <w:t>The above expected learner responses</w:t>
            </w:r>
            <w:r w:rsidR="00832EA9" w:rsidRPr="003F305A">
              <w:t xml:space="preserve"> are indicative only and relate to just part of what is required.</w:t>
            </w:r>
          </w:p>
        </w:tc>
        <w:tc>
          <w:tcPr>
            <w:tcW w:w="4725" w:type="dxa"/>
          </w:tcPr>
          <w:p w14:paraId="384186BD" w14:textId="77777777" w:rsidR="00172F90" w:rsidRDefault="0072658D" w:rsidP="00BD71E9">
            <w:pPr>
              <w:pStyle w:val="VPScheduletext"/>
            </w:pPr>
            <w:r w:rsidRPr="00B778C2">
              <w:lastRenderedPageBreak/>
              <w:t xml:space="preserve">The learner has </w:t>
            </w:r>
            <w:r>
              <w:t xml:space="preserve">effectively </w:t>
            </w:r>
            <w:r w:rsidRPr="00B778C2">
              <w:t xml:space="preserve">communicated the form of the </w:t>
            </w:r>
            <w:r>
              <w:t>wedding cake</w:t>
            </w:r>
            <w:r w:rsidRPr="00B778C2">
              <w:t xml:space="preserve"> design ideas they have generated by</w:t>
            </w:r>
            <w:r w:rsidR="00172F90">
              <w:t>:</w:t>
            </w:r>
          </w:p>
          <w:p w14:paraId="44DACDC3" w14:textId="77777777" w:rsidR="00832EA9" w:rsidRPr="00E10623" w:rsidRDefault="00832EA9" w:rsidP="00BD71E9">
            <w:pPr>
              <w:pStyle w:val="VPSchedulebullets"/>
            </w:pPr>
            <w:r w:rsidRPr="00E10623">
              <w:t>skilfully appl</w:t>
            </w:r>
            <w:r>
              <w:t>ying</w:t>
            </w:r>
            <w:r w:rsidRPr="00E10623">
              <w:t xml:space="preserve"> rendering techniques to convincingly communicate </w:t>
            </w:r>
            <w:r w:rsidR="00981CEC">
              <w:t xml:space="preserve">the </w:t>
            </w:r>
            <w:r>
              <w:t>wedding cake’s</w:t>
            </w:r>
            <w:r w:rsidRPr="00E10623">
              <w:t xml:space="preserve"> shape (form, structure material) and surface qualities, enhancing the realistic representation of the </w:t>
            </w:r>
            <w:r>
              <w:t xml:space="preserve">wedding cake </w:t>
            </w:r>
            <w:r w:rsidRPr="00E10623">
              <w:t>design qualities to an audience</w:t>
            </w:r>
          </w:p>
          <w:p w14:paraId="19148829" w14:textId="77777777" w:rsidR="00832EA9" w:rsidRPr="00E10623" w:rsidRDefault="00832EA9" w:rsidP="00BD71E9">
            <w:pPr>
              <w:pStyle w:val="VPSchedulebullets"/>
            </w:pPr>
            <w:r w:rsidRPr="00E10623">
              <w:t>show</w:t>
            </w:r>
            <w:r>
              <w:t>ing</w:t>
            </w:r>
            <w:r w:rsidRPr="00E10623">
              <w:t xml:space="preserve"> consistent use of tonal change and the effects of light and shade produced by an identified light source</w:t>
            </w:r>
          </w:p>
          <w:p w14:paraId="43B849F6" w14:textId="77777777" w:rsidR="00382E98" w:rsidRDefault="00382E98" w:rsidP="00BD71E9">
            <w:pPr>
              <w:pStyle w:val="VPScheduletext"/>
            </w:pPr>
            <w:r>
              <w:t>For example:</w:t>
            </w:r>
          </w:p>
          <w:p w14:paraId="0FFA3DA2" w14:textId="77777777" w:rsidR="00832EA9" w:rsidRDefault="00832EA9" w:rsidP="00BD71E9">
            <w:pPr>
              <w:pStyle w:val="VPScheduletext"/>
            </w:pPr>
            <w:r>
              <w:t xml:space="preserve">The learner </w:t>
            </w:r>
            <w:r w:rsidR="00DA05C1">
              <w:t xml:space="preserve">consistently </w:t>
            </w:r>
            <w:r w:rsidR="00A22681">
              <w:t>applies</w:t>
            </w:r>
            <w:r w:rsidRPr="00317EFD">
              <w:t xml:space="preserve"> rendering techniques to the </w:t>
            </w:r>
            <w:r>
              <w:t>drawing</w:t>
            </w:r>
            <w:r w:rsidRPr="00317EFD">
              <w:t xml:space="preserve"> to show tonal change, highlights and shadow caused by a light source on the object. The depth of tonal change across the object </w:t>
            </w:r>
            <w:r w:rsidR="00A22681">
              <w:t>is</w:t>
            </w:r>
            <w:r w:rsidRPr="00317EFD">
              <w:t xml:space="preserve"> consistent with the light source. T</w:t>
            </w:r>
            <w:r w:rsidR="00A22681">
              <w:t>he application of the rendering</w:t>
            </w:r>
            <w:r w:rsidRPr="00317EFD">
              <w:t xml:space="preserve"> communicate</w:t>
            </w:r>
            <w:r w:rsidR="00A22681">
              <w:t>s</w:t>
            </w:r>
            <w:r w:rsidRPr="00317EFD">
              <w:t xml:space="preserve"> the object’s form consistently. The application of </w:t>
            </w:r>
            <w:r w:rsidR="00DA05C1">
              <w:t>the rendering</w:t>
            </w:r>
            <w:r>
              <w:t xml:space="preserve"> </w:t>
            </w:r>
            <w:r w:rsidRPr="00317EFD">
              <w:t>show</w:t>
            </w:r>
            <w:r w:rsidR="00DA05C1">
              <w:t>s</w:t>
            </w:r>
            <w:r w:rsidRPr="00317EFD">
              <w:t xml:space="preserve"> the</w:t>
            </w:r>
            <w:r w:rsidR="00DA05C1">
              <w:t xml:space="preserve"> texture and materials </w:t>
            </w:r>
            <w:proofErr w:type="gramStart"/>
            <w:r w:rsidR="00DA05C1">
              <w:t>used</w:t>
            </w:r>
            <w:r w:rsidR="007E1C39">
              <w:t>,</w:t>
            </w:r>
            <w:r w:rsidR="00DA05C1">
              <w:t xml:space="preserve"> and</w:t>
            </w:r>
            <w:proofErr w:type="gramEnd"/>
            <w:r w:rsidRPr="00317EFD">
              <w:t xml:space="preserve"> enhance</w:t>
            </w:r>
            <w:r w:rsidR="00DA05C1">
              <w:t>s</w:t>
            </w:r>
            <w:r w:rsidRPr="00317EFD">
              <w:t xml:space="preserve"> </w:t>
            </w:r>
            <w:r>
              <w:t xml:space="preserve">the </w:t>
            </w:r>
            <w:r w:rsidRPr="00317EFD">
              <w:t>image</w:t>
            </w:r>
            <w:r>
              <w:t xml:space="preserve"> so that it is realistic in appearance.</w:t>
            </w:r>
          </w:p>
          <w:p w14:paraId="0E1B2C79" w14:textId="77777777" w:rsidR="00832EA9" w:rsidRDefault="00832EA9" w:rsidP="00BD71E9">
            <w:pPr>
              <w:pStyle w:val="VPScheduletext"/>
            </w:pPr>
            <w:r>
              <w:t xml:space="preserve">The light source </w:t>
            </w:r>
            <w:r w:rsidR="00DA05C1">
              <w:t xml:space="preserve">is </w:t>
            </w:r>
            <w:proofErr w:type="gramStart"/>
            <w:r w:rsidR="00DA05C1">
              <w:t xml:space="preserve">by definition </w:t>
            </w:r>
            <w:r>
              <w:t>directional</w:t>
            </w:r>
            <w:proofErr w:type="gramEnd"/>
            <w:r>
              <w:t xml:space="preserve"> (from one direction).</w:t>
            </w:r>
          </w:p>
          <w:p w14:paraId="4385CF69" w14:textId="77777777" w:rsidR="00832EA9" w:rsidRDefault="00832EA9" w:rsidP="00BD71E9">
            <w:pPr>
              <w:pStyle w:val="VPScheduletext"/>
            </w:pPr>
            <w:r>
              <w:t xml:space="preserve">Highlights are the white (or lighter tone) areas on the leading edges perpendicular to and facing the </w:t>
            </w:r>
            <w:r>
              <w:lastRenderedPageBreak/>
              <w:t>light source.</w:t>
            </w:r>
          </w:p>
          <w:p w14:paraId="7F72C47C" w14:textId="77777777" w:rsidR="00832EA9" w:rsidRDefault="00832EA9" w:rsidP="00BD71E9">
            <w:pPr>
              <w:pStyle w:val="VPScheduletext"/>
            </w:pPr>
            <w:r>
              <w:t>The shadows logically are the areas blocked from the light by the object.</w:t>
            </w:r>
          </w:p>
          <w:p w14:paraId="70E8C4FA" w14:textId="77777777" w:rsidR="00832EA9" w:rsidRDefault="00832EA9" w:rsidP="00BD71E9">
            <w:pPr>
              <w:pStyle w:val="VPScheduletext"/>
            </w:pPr>
            <w:r>
              <w:t>The shadows can be cast on the object itself or on the surface that the object is sitting on.</w:t>
            </w:r>
          </w:p>
          <w:p w14:paraId="2CD99572" w14:textId="77777777" w:rsidR="00832EA9" w:rsidRPr="00E10623" w:rsidRDefault="00832EA9" w:rsidP="00BD71E9">
            <w:pPr>
              <w:pStyle w:val="VPScheduletext"/>
            </w:pPr>
            <w:r w:rsidRPr="00E10623">
              <w:t>Shadows can be indicative or geometrically cast.</w:t>
            </w:r>
          </w:p>
          <w:p w14:paraId="3246FC2C" w14:textId="77777777" w:rsidR="00832EA9" w:rsidRPr="00E10623" w:rsidRDefault="00DA05C1" w:rsidP="00BD71E9">
            <w:pPr>
              <w:pStyle w:val="VPScheduletext"/>
            </w:pPr>
            <w:r>
              <w:t>If s</w:t>
            </w:r>
            <w:r w:rsidR="00832EA9" w:rsidRPr="00E10623">
              <w:t>ome properties</w:t>
            </w:r>
            <w:r>
              <w:t>, such as texture, are not able to be rendered -</w:t>
            </w:r>
            <w:r w:rsidR="00832EA9" w:rsidRPr="00E10623">
              <w:t xml:space="preserve"> the design</w:t>
            </w:r>
            <w:r>
              <w:t xml:space="preserve"> is made of plastic or chrome - t</w:t>
            </w:r>
            <w:r w:rsidR="00832EA9" w:rsidRPr="00E10623">
              <w:t xml:space="preserve">he attributes of the material </w:t>
            </w:r>
            <w:r>
              <w:t>are</w:t>
            </w:r>
            <w:r w:rsidR="00832EA9" w:rsidRPr="00E10623">
              <w:t xml:space="preserve"> indicated.</w:t>
            </w:r>
          </w:p>
          <w:p w14:paraId="684501F1" w14:textId="77777777" w:rsidR="00832EA9" w:rsidRDefault="00832EA9" w:rsidP="00BD71E9">
            <w:pPr>
              <w:pStyle w:val="VPScheduletext"/>
              <w:rPr>
                <w:i/>
                <w:iCs/>
                <w:color w:val="FF0000"/>
                <w:lang w:val="en-AU"/>
              </w:rPr>
            </w:pPr>
            <w:r w:rsidRPr="00E10623">
              <w:t xml:space="preserve">The rendered </w:t>
            </w:r>
            <w:r>
              <w:t>drawing</w:t>
            </w:r>
            <w:r w:rsidRPr="00E10623">
              <w:t xml:space="preserve"> </w:t>
            </w:r>
            <w:r w:rsidR="00DA05C1">
              <w:t>l</w:t>
            </w:r>
            <w:r w:rsidRPr="00E10623">
              <w:t>ook</w:t>
            </w:r>
            <w:r w:rsidR="00DA05C1">
              <w:t>s</w:t>
            </w:r>
            <w:r w:rsidRPr="00E10623">
              <w:t xml:space="preserve"> realistic when viewed by the audience.</w:t>
            </w:r>
            <w:r w:rsidRPr="003F305A">
              <w:rPr>
                <w:i/>
                <w:iCs/>
                <w:color w:val="FF0000"/>
                <w:lang w:val="en-AU"/>
              </w:rPr>
              <w:t xml:space="preserve"> </w:t>
            </w:r>
          </w:p>
          <w:p w14:paraId="3A687236" w14:textId="77777777" w:rsidR="00832EA9" w:rsidRDefault="009F45C7">
            <w:pPr>
              <w:pStyle w:val="Reditalic"/>
              <w:rPr>
                <w:sz w:val="24"/>
                <w:highlight w:val="yellow"/>
              </w:rPr>
            </w:pPr>
            <w:r>
              <w:t>The above expected learner responses</w:t>
            </w:r>
            <w:r w:rsidR="00832EA9" w:rsidRPr="003F305A">
              <w:t xml:space="preserve"> are indicative only and relate to just part of what is required.</w:t>
            </w:r>
          </w:p>
        </w:tc>
      </w:tr>
    </w:tbl>
    <w:p w14:paraId="142143E0" w14:textId="77777777" w:rsidR="00832EA9" w:rsidRDefault="00832EA9" w:rsidP="00AD61D9">
      <w:r w:rsidRPr="002B7AA3">
        <w:lastRenderedPageBreak/>
        <w:t>Final grades will be decided using professional judg</w:t>
      </w:r>
      <w:r w:rsidR="00382E98">
        <w:t>e</w:t>
      </w:r>
      <w:r w:rsidRPr="002B7AA3">
        <w:t>ment based on an examination of the evidence provided against the criteria in the Achievement Standard. Judgements should be holistic, rather than based on a checklist approach</w:t>
      </w:r>
      <w:r>
        <w:t>.</w:t>
      </w:r>
    </w:p>
    <w:sectPr w:rsidR="00832EA9" w:rsidSect="00CA2937">
      <w:footerReference w:type="default" r:id="rId1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29C18" w14:textId="77777777" w:rsidR="00E6514C" w:rsidRDefault="00E6514C" w:rsidP="006C5D0E">
      <w:pPr>
        <w:spacing w:before="0" w:after="0"/>
      </w:pPr>
      <w:r>
        <w:separator/>
      </w:r>
    </w:p>
  </w:endnote>
  <w:endnote w:type="continuationSeparator" w:id="0">
    <w:p w14:paraId="72F9CCB8" w14:textId="77777777" w:rsidR="00E6514C" w:rsidRDefault="00E6514C"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50"/>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EB544" w14:textId="77777777" w:rsidR="00382E98" w:rsidRPr="00CB5956" w:rsidRDefault="00382E9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14509">
      <w:rPr>
        <w:sz w:val="20"/>
        <w:szCs w:val="20"/>
      </w:rPr>
      <w:t>5</w:t>
    </w:r>
    <w:r w:rsidRPr="00CB5956">
      <w:rPr>
        <w:sz w:val="20"/>
        <w:szCs w:val="20"/>
      </w:rPr>
      <w:tab/>
      <w:t xml:space="preserve">Page </w:t>
    </w:r>
    <w:r w:rsidR="00FC398F" w:rsidRPr="00CB5956">
      <w:rPr>
        <w:sz w:val="20"/>
        <w:szCs w:val="20"/>
      </w:rPr>
      <w:fldChar w:fldCharType="begin"/>
    </w:r>
    <w:r w:rsidRPr="00CB5956">
      <w:rPr>
        <w:sz w:val="20"/>
        <w:szCs w:val="20"/>
      </w:rPr>
      <w:instrText xml:space="preserve"> PAGE </w:instrText>
    </w:r>
    <w:r w:rsidR="00FC398F" w:rsidRPr="00CB5956">
      <w:rPr>
        <w:sz w:val="20"/>
        <w:szCs w:val="20"/>
      </w:rPr>
      <w:fldChar w:fldCharType="separate"/>
    </w:r>
    <w:r w:rsidR="00677E84">
      <w:rPr>
        <w:noProof/>
        <w:sz w:val="20"/>
        <w:szCs w:val="20"/>
      </w:rPr>
      <w:t>2</w:t>
    </w:r>
    <w:r w:rsidR="00FC398F" w:rsidRPr="00CB5956">
      <w:rPr>
        <w:sz w:val="20"/>
        <w:szCs w:val="20"/>
      </w:rPr>
      <w:fldChar w:fldCharType="end"/>
    </w:r>
    <w:r w:rsidRPr="00CB5956">
      <w:rPr>
        <w:sz w:val="20"/>
        <w:szCs w:val="20"/>
      </w:rPr>
      <w:t xml:space="preserve"> of </w:t>
    </w:r>
    <w:r w:rsidR="00FC398F" w:rsidRPr="00CB5956">
      <w:rPr>
        <w:sz w:val="20"/>
        <w:szCs w:val="20"/>
      </w:rPr>
      <w:fldChar w:fldCharType="begin"/>
    </w:r>
    <w:r w:rsidRPr="00CB5956">
      <w:rPr>
        <w:sz w:val="20"/>
        <w:szCs w:val="20"/>
      </w:rPr>
      <w:instrText xml:space="preserve"> NUMPAGES </w:instrText>
    </w:r>
    <w:r w:rsidR="00FC398F" w:rsidRPr="00CB5956">
      <w:rPr>
        <w:sz w:val="20"/>
        <w:szCs w:val="20"/>
      </w:rPr>
      <w:fldChar w:fldCharType="separate"/>
    </w:r>
    <w:r w:rsidR="00677E84">
      <w:rPr>
        <w:noProof/>
        <w:sz w:val="20"/>
        <w:szCs w:val="20"/>
      </w:rPr>
      <w:t>7</w:t>
    </w:r>
    <w:r w:rsidR="00FC398F"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1766E" w14:textId="77777777" w:rsidR="00382E98" w:rsidRPr="00CB5956" w:rsidRDefault="00382E9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14509">
      <w:rPr>
        <w:sz w:val="20"/>
        <w:szCs w:val="20"/>
      </w:rPr>
      <w:t>5</w:t>
    </w:r>
    <w:r w:rsidRPr="00CB5956">
      <w:rPr>
        <w:sz w:val="20"/>
        <w:szCs w:val="20"/>
      </w:rPr>
      <w:tab/>
      <w:t xml:space="preserve">Page </w:t>
    </w:r>
    <w:r w:rsidR="00FC398F" w:rsidRPr="00CB5956">
      <w:rPr>
        <w:sz w:val="20"/>
        <w:szCs w:val="20"/>
      </w:rPr>
      <w:fldChar w:fldCharType="begin"/>
    </w:r>
    <w:r w:rsidRPr="00CB5956">
      <w:rPr>
        <w:sz w:val="20"/>
        <w:szCs w:val="20"/>
      </w:rPr>
      <w:instrText xml:space="preserve"> PAGE </w:instrText>
    </w:r>
    <w:r w:rsidR="00FC398F" w:rsidRPr="00CB5956">
      <w:rPr>
        <w:sz w:val="20"/>
        <w:szCs w:val="20"/>
      </w:rPr>
      <w:fldChar w:fldCharType="separate"/>
    </w:r>
    <w:r w:rsidR="00677E84">
      <w:rPr>
        <w:noProof/>
        <w:sz w:val="20"/>
        <w:szCs w:val="20"/>
      </w:rPr>
      <w:t>1</w:t>
    </w:r>
    <w:r w:rsidR="00FC398F" w:rsidRPr="00CB5956">
      <w:rPr>
        <w:sz w:val="20"/>
        <w:szCs w:val="20"/>
      </w:rPr>
      <w:fldChar w:fldCharType="end"/>
    </w:r>
    <w:r w:rsidRPr="00CB5956">
      <w:rPr>
        <w:sz w:val="20"/>
        <w:szCs w:val="20"/>
      </w:rPr>
      <w:t xml:space="preserve"> of </w:t>
    </w:r>
    <w:r w:rsidR="00FC398F" w:rsidRPr="00CB5956">
      <w:rPr>
        <w:sz w:val="20"/>
        <w:szCs w:val="20"/>
      </w:rPr>
      <w:fldChar w:fldCharType="begin"/>
    </w:r>
    <w:r w:rsidRPr="00CB5956">
      <w:rPr>
        <w:sz w:val="20"/>
        <w:szCs w:val="20"/>
      </w:rPr>
      <w:instrText xml:space="preserve"> NUMPAGES </w:instrText>
    </w:r>
    <w:r w:rsidR="00FC398F" w:rsidRPr="00CB5956">
      <w:rPr>
        <w:sz w:val="20"/>
        <w:szCs w:val="20"/>
      </w:rPr>
      <w:fldChar w:fldCharType="separate"/>
    </w:r>
    <w:r w:rsidR="00677E84">
      <w:rPr>
        <w:noProof/>
        <w:sz w:val="20"/>
        <w:szCs w:val="20"/>
      </w:rPr>
      <w:t>7</w:t>
    </w:r>
    <w:r w:rsidR="00FC398F"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56E2B" w14:textId="77777777" w:rsidR="00382E98" w:rsidRPr="006C5D0E" w:rsidRDefault="00382E98"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14509">
      <w:rPr>
        <w:sz w:val="20"/>
        <w:szCs w:val="20"/>
      </w:rPr>
      <w:t>5</w:t>
    </w:r>
    <w:r w:rsidRPr="006C5D0E">
      <w:rPr>
        <w:color w:val="808080"/>
        <w:sz w:val="20"/>
        <w:szCs w:val="20"/>
      </w:rPr>
      <w:tab/>
      <w:t xml:space="preserve">Page </w:t>
    </w:r>
    <w:r w:rsidR="00FC398F" w:rsidRPr="006C5D0E">
      <w:rPr>
        <w:color w:val="808080"/>
        <w:sz w:val="20"/>
        <w:szCs w:val="20"/>
      </w:rPr>
      <w:fldChar w:fldCharType="begin"/>
    </w:r>
    <w:r w:rsidRPr="006C5D0E">
      <w:rPr>
        <w:color w:val="808080"/>
        <w:sz w:val="20"/>
        <w:szCs w:val="20"/>
      </w:rPr>
      <w:instrText xml:space="preserve"> PAGE </w:instrText>
    </w:r>
    <w:r w:rsidR="00FC398F" w:rsidRPr="006C5D0E">
      <w:rPr>
        <w:color w:val="808080"/>
        <w:sz w:val="20"/>
        <w:szCs w:val="20"/>
      </w:rPr>
      <w:fldChar w:fldCharType="separate"/>
    </w:r>
    <w:r w:rsidR="00677E84">
      <w:rPr>
        <w:noProof/>
        <w:color w:val="808080"/>
        <w:sz w:val="20"/>
        <w:szCs w:val="20"/>
      </w:rPr>
      <w:t>7</w:t>
    </w:r>
    <w:r w:rsidR="00FC398F" w:rsidRPr="006C5D0E">
      <w:rPr>
        <w:color w:val="808080"/>
        <w:sz w:val="20"/>
        <w:szCs w:val="20"/>
      </w:rPr>
      <w:fldChar w:fldCharType="end"/>
    </w:r>
    <w:r w:rsidRPr="006C5D0E">
      <w:rPr>
        <w:color w:val="808080"/>
        <w:sz w:val="20"/>
        <w:szCs w:val="20"/>
      </w:rPr>
      <w:t xml:space="preserve"> of </w:t>
    </w:r>
    <w:r w:rsidR="00FC398F" w:rsidRPr="006C5D0E">
      <w:rPr>
        <w:color w:val="808080"/>
        <w:sz w:val="20"/>
        <w:szCs w:val="20"/>
      </w:rPr>
      <w:fldChar w:fldCharType="begin"/>
    </w:r>
    <w:r w:rsidRPr="006C5D0E">
      <w:rPr>
        <w:color w:val="808080"/>
        <w:sz w:val="20"/>
        <w:szCs w:val="20"/>
      </w:rPr>
      <w:instrText xml:space="preserve"> NUMPAGES </w:instrText>
    </w:r>
    <w:r w:rsidR="00FC398F" w:rsidRPr="006C5D0E">
      <w:rPr>
        <w:color w:val="808080"/>
        <w:sz w:val="20"/>
        <w:szCs w:val="20"/>
      </w:rPr>
      <w:fldChar w:fldCharType="separate"/>
    </w:r>
    <w:r w:rsidR="00677E84">
      <w:rPr>
        <w:noProof/>
        <w:color w:val="808080"/>
        <w:sz w:val="20"/>
        <w:szCs w:val="20"/>
      </w:rPr>
      <w:t>7</w:t>
    </w:r>
    <w:r w:rsidR="00FC398F"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2ED46" w14:textId="77777777" w:rsidR="00E6514C" w:rsidRDefault="00E6514C" w:rsidP="006C5D0E">
      <w:pPr>
        <w:spacing w:before="0" w:after="0"/>
      </w:pPr>
      <w:r>
        <w:separator/>
      </w:r>
    </w:p>
  </w:footnote>
  <w:footnote w:type="continuationSeparator" w:id="0">
    <w:p w14:paraId="504FA5D1" w14:textId="77777777" w:rsidR="00E6514C" w:rsidRDefault="00E6514C"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91A16" w14:textId="77777777" w:rsidR="00382E98" w:rsidRPr="00E053F6" w:rsidRDefault="00382E98" w:rsidP="00C82309">
    <w:pPr>
      <w:pStyle w:val="Header"/>
      <w:rPr>
        <w:sz w:val="20"/>
        <w:szCs w:val="20"/>
      </w:rPr>
    </w:pPr>
    <w:r w:rsidRPr="00E053F6">
      <w:rPr>
        <w:sz w:val="20"/>
        <w:szCs w:val="20"/>
      </w:rPr>
      <w:t xml:space="preserve">Internal assessment resource: </w:t>
    </w:r>
    <w:r>
      <w:rPr>
        <w:rStyle w:val="PlaceholderText"/>
        <w:color w:val="auto"/>
        <w:sz w:val="20"/>
        <w:szCs w:val="20"/>
      </w:rPr>
      <w:t>Design and Visual Communication</w:t>
    </w:r>
    <w:r>
      <w:rPr>
        <w:rStyle w:val="Style3"/>
      </w:rPr>
      <w:t xml:space="preserve"> VP</w:t>
    </w:r>
    <w:r w:rsidRPr="00DE74CF">
      <w:rPr>
        <w:rStyle w:val="Style3"/>
      </w:rPr>
      <w:t>-1.33</w:t>
    </w:r>
    <w:r w:rsidR="00514509">
      <w:rPr>
        <w:rStyle w:val="Style3"/>
      </w:rPr>
      <w:t xml:space="preserve"> v2</w:t>
    </w:r>
    <w:r w:rsidRPr="00E053F6">
      <w:rPr>
        <w:sz w:val="20"/>
        <w:szCs w:val="20"/>
      </w:rPr>
      <w:t xml:space="preserve"> – Vocational pathway:</w:t>
    </w:r>
    <w:r>
      <w:rPr>
        <w:sz w:val="20"/>
        <w:szCs w:val="20"/>
      </w:rPr>
      <w:t xml:space="preserve"> </w:t>
    </w:r>
    <w:r>
      <w:rPr>
        <w:rStyle w:val="PlaceholderText"/>
        <w:color w:val="auto"/>
        <w:sz w:val="20"/>
        <w:szCs w:val="20"/>
      </w:rPr>
      <w:t>Manufacturing and Technology</w:t>
    </w:r>
    <w:r w:rsidRPr="0017558A">
      <w:rPr>
        <w:rStyle w:val="PlaceholderText"/>
        <w:color w:val="auto"/>
        <w:sz w:val="20"/>
        <w:szCs w:val="20"/>
      </w:rPr>
      <w:t xml:space="preserve"> </w:t>
    </w:r>
  </w:p>
  <w:p w14:paraId="7F6AA1B8" w14:textId="77777777" w:rsidR="00382E98" w:rsidRPr="00E053F6" w:rsidRDefault="00382E98">
    <w:pPr>
      <w:pStyle w:val="Header"/>
      <w:rPr>
        <w:sz w:val="20"/>
        <w:szCs w:val="20"/>
      </w:rPr>
    </w:pPr>
    <w:r w:rsidRPr="00E053F6">
      <w:rPr>
        <w:sz w:val="20"/>
        <w:szCs w:val="20"/>
      </w:rPr>
      <w:t>PAGE FOR LEARNER USE</w:t>
    </w:r>
  </w:p>
  <w:p w14:paraId="38CB06FB" w14:textId="77777777" w:rsidR="00382E98" w:rsidRPr="00E053F6" w:rsidRDefault="00382E98">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41154" w14:textId="77777777" w:rsidR="00382E98" w:rsidRDefault="00677E84">
    <w:pPr>
      <w:pStyle w:val="Header"/>
    </w:pPr>
    <w:r w:rsidRPr="00677E84">
      <w:rPr>
        <w:noProof/>
        <w:lang w:eastAsia="en-NZ"/>
      </w:rPr>
      <w:drawing>
        <wp:inline distT="0" distB="0" distL="0" distR="0" wp14:anchorId="1AC93E19" wp14:editId="35600346">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D8FCD" w14:textId="77777777" w:rsidR="00382E98" w:rsidRPr="00E053F6" w:rsidRDefault="00382E98"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66927340" w14:textId="77777777" w:rsidR="00382E98" w:rsidRPr="00E053F6" w:rsidRDefault="00382E98"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1B5C5EE8" w14:textId="77777777" w:rsidR="00382E98" w:rsidRDefault="00382E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8D54C" w14:textId="77777777" w:rsidR="00382E98" w:rsidRPr="0017558A" w:rsidRDefault="00382E98" w:rsidP="00EF3F66">
    <w:pPr>
      <w:pStyle w:val="Header"/>
      <w:rPr>
        <w:color w:val="auto"/>
        <w:sz w:val="22"/>
        <w:szCs w:val="22"/>
      </w:rPr>
    </w:pPr>
    <w:r w:rsidRPr="00E053F6">
      <w:rPr>
        <w:sz w:val="20"/>
        <w:szCs w:val="20"/>
      </w:rPr>
      <w:t>Internal assessment resource</w:t>
    </w:r>
    <w:r w:rsidRPr="00DE74CF">
      <w:rPr>
        <w:sz w:val="20"/>
        <w:szCs w:val="20"/>
      </w:rPr>
      <w:t xml:space="preserve">: </w:t>
    </w:r>
    <w:r w:rsidRPr="00DE74CF">
      <w:rPr>
        <w:rStyle w:val="PlaceholderText"/>
        <w:color w:val="auto"/>
        <w:sz w:val="20"/>
        <w:szCs w:val="20"/>
      </w:rPr>
      <w:t>Design and Visual Communication</w:t>
    </w:r>
    <w:r w:rsidRPr="00DE74CF">
      <w:rPr>
        <w:rStyle w:val="Style3"/>
      </w:rPr>
      <w:t xml:space="preserve"> VP-1.33</w:t>
    </w:r>
    <w:r w:rsidR="00514509">
      <w:rPr>
        <w:rStyle w:val="Style3"/>
      </w:rPr>
      <w:t xml:space="preserve"> v2</w:t>
    </w:r>
    <w:r w:rsidRPr="00DE74CF">
      <w:rPr>
        <w:sz w:val="20"/>
        <w:szCs w:val="20"/>
      </w:rPr>
      <w:t xml:space="preserve"> – Vocational pathway: </w:t>
    </w:r>
    <w:r w:rsidRPr="00DE74CF">
      <w:rPr>
        <w:rStyle w:val="PlaceholderText"/>
        <w:color w:val="auto"/>
        <w:sz w:val="20"/>
        <w:szCs w:val="20"/>
      </w:rPr>
      <w:t>Manufacturing and Technology</w:t>
    </w:r>
    <w:r w:rsidRPr="0017558A">
      <w:rPr>
        <w:rStyle w:val="PlaceholderText"/>
        <w:color w:val="auto"/>
        <w:sz w:val="20"/>
        <w:szCs w:val="20"/>
      </w:rPr>
      <w:t xml:space="preserve"> </w:t>
    </w:r>
  </w:p>
  <w:p w14:paraId="662B9515" w14:textId="77777777" w:rsidR="00382E98" w:rsidRPr="00E053F6" w:rsidRDefault="00382E98"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3103239E" w14:textId="77777777" w:rsidR="00382E98" w:rsidRPr="00E053F6" w:rsidRDefault="00382E98">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70280" w14:textId="77777777" w:rsidR="00382E98" w:rsidRPr="00B320A2" w:rsidRDefault="00382E98"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cs="Times New Roman" w:hint="default"/>
        <w:color w:val="auto"/>
        <w:sz w:val="24"/>
      </w:rPr>
    </w:lvl>
    <w:lvl w:ilvl="1">
      <w:start w:val="1"/>
      <w:numFmt w:val="lowerLetter"/>
      <w:lvlRestart w:val="0"/>
      <w:lvlText w:val="%2."/>
      <w:lvlJc w:val="left"/>
      <w:pPr>
        <w:tabs>
          <w:tab w:val="num" w:pos="714"/>
        </w:tabs>
        <w:ind w:left="714" w:hanging="357"/>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none"/>
      <w:lvlRestart w:val="0"/>
      <w:suff w:val="nothing"/>
      <w:lvlText w:val="%4"/>
      <w:lvlJc w:val="left"/>
      <w:rPr>
        <w:rFonts w:cs="Times New Roman" w:hint="default"/>
      </w:rPr>
    </w:lvl>
    <w:lvl w:ilvl="4">
      <w:start w:val="1"/>
      <w:numFmt w:val="none"/>
      <w:lvlRestart w:val="0"/>
      <w:suff w:val="nothing"/>
      <w:lvlText w:val="%5"/>
      <w:lvlJc w:val="left"/>
      <w:rPr>
        <w:rFonts w:cs="Times New Roman" w:hint="default"/>
      </w:rPr>
    </w:lvl>
    <w:lvl w:ilvl="5">
      <w:start w:val="1"/>
      <w:numFmt w:val="none"/>
      <w:lvlRestart w:val="0"/>
      <w:suff w:val="nothing"/>
      <w:lvlText w:val="%6"/>
      <w:lvlJc w:val="left"/>
      <w:rPr>
        <w:rFonts w:cs="Times New Roman" w:hint="default"/>
      </w:rPr>
    </w:lvl>
    <w:lvl w:ilvl="6">
      <w:start w:val="1"/>
      <w:numFmt w:val="none"/>
      <w:lvlRestart w:val="0"/>
      <w:suff w:val="nothing"/>
      <w:lvlText w:val="%7"/>
      <w:lvlJc w:val="left"/>
      <w:rPr>
        <w:rFonts w:cs="Times New Roman" w:hint="default"/>
      </w:rPr>
    </w:lvl>
    <w:lvl w:ilvl="7">
      <w:start w:val="1"/>
      <w:numFmt w:val="none"/>
      <w:lvlRestart w:val="0"/>
      <w:suff w:val="nothing"/>
      <w:lvlText w:val="%8"/>
      <w:lvlJc w:val="left"/>
      <w:rPr>
        <w:rFonts w:cs="Times New Roman" w:hint="default"/>
      </w:rPr>
    </w:lvl>
    <w:lvl w:ilvl="8">
      <w:start w:val="1"/>
      <w:numFmt w:val="none"/>
      <w:lvlRestart w:val="0"/>
      <w:suff w:val="nothing"/>
      <w:lvlText w:val="%9"/>
      <w:lvlJc w:val="left"/>
      <w:rPr>
        <w:rFonts w:cs="Times New Roman" w:hint="default"/>
      </w:rPr>
    </w:lvl>
  </w:abstractNum>
  <w:abstractNum w:abstractNumId="1" w15:restartNumberingAfterBreak="0">
    <w:nsid w:val="1AFD023D"/>
    <w:multiLevelType w:val="hybridMultilevel"/>
    <w:tmpl w:val="12B2B4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1C1EB3"/>
    <w:multiLevelType w:val="hybridMultilevel"/>
    <w:tmpl w:val="C53AD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1ED38CD"/>
    <w:multiLevelType w:val="hybridMultilevel"/>
    <w:tmpl w:val="C420A60E"/>
    <w:lvl w:ilvl="0" w:tplc="DDD49D66">
      <w:start w:val="1"/>
      <w:numFmt w:val="bullet"/>
      <w:pStyle w:val="VPSchedulebulletsItalic"/>
      <w:lvlText w:val=""/>
      <w:lvlJc w:val="left"/>
      <w:pPr>
        <w:ind w:left="360" w:hanging="360"/>
      </w:pPr>
      <w:rPr>
        <w:rFonts w:ascii="Symbol" w:hAnsi="Symbol" w:hint="default"/>
      </w:rPr>
    </w:lvl>
    <w:lvl w:ilvl="1" w:tplc="14090003" w:tentative="1">
      <w:start w:val="1"/>
      <w:numFmt w:val="bullet"/>
      <w:lvlText w:val="o"/>
      <w:lvlJc w:val="left"/>
      <w:pPr>
        <w:ind w:left="1797" w:hanging="360"/>
      </w:pPr>
      <w:rPr>
        <w:rFonts w:ascii="Courier New" w:hAnsi="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4" w15:restartNumberingAfterBreak="0">
    <w:nsid w:val="258C2E25"/>
    <w:multiLevelType w:val="hybridMultilevel"/>
    <w:tmpl w:val="B73E435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7080F77"/>
    <w:multiLevelType w:val="multilevel"/>
    <w:tmpl w:val="D2BC0E84"/>
    <w:lvl w:ilvl="0">
      <w:start w:val="1"/>
      <w:numFmt w:val="decimal"/>
      <w:lvlRestart w:val="0"/>
      <w:lvlText w:val="%1"/>
      <w:lvlJc w:val="left"/>
      <w:pPr>
        <w:tabs>
          <w:tab w:val="num" w:pos="567"/>
        </w:tabs>
        <w:ind w:left="567" w:hanging="567"/>
      </w:pPr>
      <w:rPr>
        <w:rFonts w:cs="Times New Roman"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491"/>
        </w:tabs>
        <w:ind w:left="1417" w:hanging="283"/>
      </w:pPr>
      <w:rPr>
        <w:rFonts w:ascii="Symbol" w:hAnsi="Symbol" w:hint="default"/>
      </w:rPr>
    </w:lvl>
    <w:lvl w:ilvl="3">
      <w:start w:val="1"/>
      <w:numFmt w:val="lowerRoman"/>
      <w:lvlText w:val="%4"/>
      <w:lvlJc w:val="left"/>
      <w:pPr>
        <w:tabs>
          <w:tab w:val="num" w:pos="1854"/>
        </w:tabs>
        <w:ind w:left="1417" w:hanging="283"/>
      </w:pPr>
      <w:rPr>
        <w:rFonts w:cs="Times New Roman"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Restart w:val="0"/>
      <w:suff w:val="nothing"/>
      <w:lvlText w:val="%4"/>
      <w:lvlJc w:val="left"/>
      <w:rPr>
        <w:rFonts w:cs="Times New Roman" w:hint="default"/>
      </w:rPr>
    </w:lvl>
    <w:lvl w:ilvl="4">
      <w:start w:val="3"/>
      <w:numFmt w:val="none"/>
      <w:lvlRestart w:val="0"/>
      <w:suff w:val="nothing"/>
      <w:lvlText w:val="%5"/>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8" w15:restartNumberingAfterBreak="0">
    <w:nsid w:val="2D670E64"/>
    <w:multiLevelType w:val="hybridMultilevel"/>
    <w:tmpl w:val="E9DAFA50"/>
    <w:lvl w:ilvl="0" w:tplc="EBAA9006">
      <w:start w:val="1"/>
      <w:numFmt w:val="bullet"/>
      <w:lvlText w:val=""/>
      <w:lvlJc w:val="left"/>
      <w:pPr>
        <w:ind w:left="720" w:hanging="360"/>
      </w:pPr>
      <w:rPr>
        <w:rFonts w:ascii="Symbol" w:hAnsi="Symbol" w:hint="default"/>
        <w:color w:val="000000"/>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22A0E6A"/>
    <w:multiLevelType w:val="hybridMultilevel"/>
    <w:tmpl w:val="9F62E85E"/>
    <w:lvl w:ilvl="0" w:tplc="EA80C7AA">
      <w:start w:val="1"/>
      <w:numFmt w:val="bullet"/>
      <w:pStyle w:val="NCEAtablebullets"/>
      <w:lvlText w:val=""/>
      <w:lvlJc w:val="left"/>
      <w:pPr>
        <w:tabs>
          <w:tab w:val="num" w:pos="227"/>
        </w:tabs>
        <w:ind w:left="227" w:hanging="227"/>
      </w:pPr>
      <w:rPr>
        <w:rFonts w:ascii="Symbol" w:hAnsi="Symbol" w:hint="default"/>
        <w:b w:val="0"/>
        <w:i w:val="0"/>
        <w:sz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11" w15:restartNumberingAfterBreak="0">
    <w:nsid w:val="4CFE7D7A"/>
    <w:multiLevelType w:val="hybridMultilevel"/>
    <w:tmpl w:val="5E9879D4"/>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94C67"/>
    <w:multiLevelType w:val="hybridMultilevel"/>
    <w:tmpl w:val="BA701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92B165F"/>
    <w:multiLevelType w:val="hybridMultilevel"/>
    <w:tmpl w:val="A798236E"/>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16" w15:restartNumberingAfterBreak="0">
    <w:nsid w:val="644A3161"/>
    <w:multiLevelType w:val="hybridMultilevel"/>
    <w:tmpl w:val="22464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FC53E8"/>
    <w:multiLevelType w:val="hybridMultilevel"/>
    <w:tmpl w:val="6420B23C"/>
    <w:lvl w:ilvl="0" w:tplc="AE7E77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468621">
    <w:abstractNumId w:val="0"/>
  </w:num>
  <w:num w:numId="2" w16cid:durableId="1665817363">
    <w:abstractNumId w:val="6"/>
  </w:num>
  <w:num w:numId="3" w16cid:durableId="1010251715">
    <w:abstractNumId w:val="10"/>
  </w:num>
  <w:num w:numId="4" w16cid:durableId="1043406800">
    <w:abstractNumId w:val="15"/>
  </w:num>
  <w:num w:numId="5" w16cid:durableId="2074350587">
    <w:abstractNumId w:val="7"/>
  </w:num>
  <w:num w:numId="6" w16cid:durableId="1706978909">
    <w:abstractNumId w:val="9"/>
  </w:num>
  <w:num w:numId="7" w16cid:durableId="1992979368">
    <w:abstractNumId w:val="4"/>
  </w:num>
  <w:num w:numId="8" w16cid:durableId="874342819">
    <w:abstractNumId w:val="11"/>
  </w:num>
  <w:num w:numId="9" w16cid:durableId="2078820534">
    <w:abstractNumId w:val="1"/>
  </w:num>
  <w:num w:numId="10" w16cid:durableId="1956907557">
    <w:abstractNumId w:val="13"/>
  </w:num>
  <w:num w:numId="11" w16cid:durableId="1005864406">
    <w:abstractNumId w:val="8"/>
  </w:num>
  <w:num w:numId="12" w16cid:durableId="1517188880">
    <w:abstractNumId w:val="12"/>
  </w:num>
  <w:num w:numId="13" w16cid:durableId="1245846866">
    <w:abstractNumId w:val="5"/>
  </w:num>
  <w:num w:numId="14" w16cid:durableId="1803839454">
    <w:abstractNumId w:val="15"/>
  </w:num>
  <w:num w:numId="15" w16cid:durableId="1914387347">
    <w:abstractNumId w:val="15"/>
  </w:num>
  <w:num w:numId="16" w16cid:durableId="153223302">
    <w:abstractNumId w:val="17"/>
  </w:num>
  <w:num w:numId="17" w16cid:durableId="1490779989">
    <w:abstractNumId w:val="2"/>
  </w:num>
  <w:num w:numId="18" w16cid:durableId="638340455">
    <w:abstractNumId w:val="15"/>
  </w:num>
  <w:num w:numId="19" w16cid:durableId="598369748">
    <w:abstractNumId w:val="15"/>
  </w:num>
  <w:num w:numId="20" w16cid:durableId="1842814661">
    <w:abstractNumId w:val="15"/>
  </w:num>
  <w:num w:numId="21" w16cid:durableId="232594369">
    <w:abstractNumId w:val="15"/>
  </w:num>
  <w:num w:numId="22" w16cid:durableId="370224959">
    <w:abstractNumId w:val="15"/>
  </w:num>
  <w:num w:numId="23" w16cid:durableId="2087795640">
    <w:abstractNumId w:val="14"/>
  </w:num>
  <w:num w:numId="24" w16cid:durableId="1139571525">
    <w:abstractNumId w:val="16"/>
  </w:num>
  <w:num w:numId="25" w16cid:durableId="1501432943">
    <w:abstractNumId w:val="15"/>
  </w:num>
  <w:num w:numId="26" w16cid:durableId="780758920">
    <w:abstractNumId w:val="15"/>
  </w:num>
  <w:num w:numId="27" w16cid:durableId="142580546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2A9F"/>
    <w:rsid w:val="0000401F"/>
    <w:rsid w:val="00006C75"/>
    <w:rsid w:val="000146DC"/>
    <w:rsid w:val="00025671"/>
    <w:rsid w:val="00025717"/>
    <w:rsid w:val="00027FC5"/>
    <w:rsid w:val="0003223B"/>
    <w:rsid w:val="00041B4C"/>
    <w:rsid w:val="00046059"/>
    <w:rsid w:val="000478E4"/>
    <w:rsid w:val="00047E2A"/>
    <w:rsid w:val="00053B20"/>
    <w:rsid w:val="00057392"/>
    <w:rsid w:val="00060007"/>
    <w:rsid w:val="0006665B"/>
    <w:rsid w:val="0007551B"/>
    <w:rsid w:val="0007554D"/>
    <w:rsid w:val="00083DB3"/>
    <w:rsid w:val="0008579B"/>
    <w:rsid w:val="000A6203"/>
    <w:rsid w:val="000B0DBE"/>
    <w:rsid w:val="000C4489"/>
    <w:rsid w:val="000D2EBA"/>
    <w:rsid w:val="000D6CC8"/>
    <w:rsid w:val="00100CC1"/>
    <w:rsid w:val="001049EE"/>
    <w:rsid w:val="0010769F"/>
    <w:rsid w:val="00112223"/>
    <w:rsid w:val="001167CE"/>
    <w:rsid w:val="00126BFC"/>
    <w:rsid w:val="00132DA8"/>
    <w:rsid w:val="00134EED"/>
    <w:rsid w:val="00136C4F"/>
    <w:rsid w:val="00147287"/>
    <w:rsid w:val="00150EAB"/>
    <w:rsid w:val="001578C7"/>
    <w:rsid w:val="0016202D"/>
    <w:rsid w:val="001650F6"/>
    <w:rsid w:val="001729AB"/>
    <w:rsid w:val="00172F90"/>
    <w:rsid w:val="0017558A"/>
    <w:rsid w:val="00175928"/>
    <w:rsid w:val="00192F59"/>
    <w:rsid w:val="00197955"/>
    <w:rsid w:val="00197E3F"/>
    <w:rsid w:val="001A0E64"/>
    <w:rsid w:val="001B4474"/>
    <w:rsid w:val="001B6DE1"/>
    <w:rsid w:val="001C29D2"/>
    <w:rsid w:val="001C7D48"/>
    <w:rsid w:val="001D33E6"/>
    <w:rsid w:val="001D448C"/>
    <w:rsid w:val="001E1BCB"/>
    <w:rsid w:val="001E521E"/>
    <w:rsid w:val="001F491C"/>
    <w:rsid w:val="001F4B19"/>
    <w:rsid w:val="001F515B"/>
    <w:rsid w:val="00202445"/>
    <w:rsid w:val="0020313D"/>
    <w:rsid w:val="002122D9"/>
    <w:rsid w:val="00213E75"/>
    <w:rsid w:val="002166D3"/>
    <w:rsid w:val="0021693E"/>
    <w:rsid w:val="00222195"/>
    <w:rsid w:val="002261EF"/>
    <w:rsid w:val="0022745B"/>
    <w:rsid w:val="0023203C"/>
    <w:rsid w:val="00241964"/>
    <w:rsid w:val="00250AA7"/>
    <w:rsid w:val="00253D41"/>
    <w:rsid w:val="00255DF0"/>
    <w:rsid w:val="002606BF"/>
    <w:rsid w:val="00262173"/>
    <w:rsid w:val="002A0559"/>
    <w:rsid w:val="002A30B0"/>
    <w:rsid w:val="002A4AD8"/>
    <w:rsid w:val="002B049A"/>
    <w:rsid w:val="002B3520"/>
    <w:rsid w:val="002B7AA3"/>
    <w:rsid w:val="002C2621"/>
    <w:rsid w:val="002C7092"/>
    <w:rsid w:val="002D0805"/>
    <w:rsid w:val="002D0A92"/>
    <w:rsid w:val="002D3897"/>
    <w:rsid w:val="002D41E2"/>
    <w:rsid w:val="002E446C"/>
    <w:rsid w:val="002E5928"/>
    <w:rsid w:val="002F178F"/>
    <w:rsid w:val="00303F8E"/>
    <w:rsid w:val="003050E1"/>
    <w:rsid w:val="00317EFD"/>
    <w:rsid w:val="003211B0"/>
    <w:rsid w:val="0032545C"/>
    <w:rsid w:val="003304A5"/>
    <w:rsid w:val="0033343E"/>
    <w:rsid w:val="003341BF"/>
    <w:rsid w:val="003355F2"/>
    <w:rsid w:val="0034711E"/>
    <w:rsid w:val="00352802"/>
    <w:rsid w:val="00357964"/>
    <w:rsid w:val="00357D79"/>
    <w:rsid w:val="0036540D"/>
    <w:rsid w:val="00366762"/>
    <w:rsid w:val="00374F1B"/>
    <w:rsid w:val="00376B66"/>
    <w:rsid w:val="00382E98"/>
    <w:rsid w:val="00385226"/>
    <w:rsid w:val="003A4F75"/>
    <w:rsid w:val="003B5208"/>
    <w:rsid w:val="003D30DC"/>
    <w:rsid w:val="003D3EE3"/>
    <w:rsid w:val="003D4C1A"/>
    <w:rsid w:val="003D5785"/>
    <w:rsid w:val="003D6F1D"/>
    <w:rsid w:val="003E26EA"/>
    <w:rsid w:val="003E653C"/>
    <w:rsid w:val="003E7B4D"/>
    <w:rsid w:val="003F305A"/>
    <w:rsid w:val="003F6888"/>
    <w:rsid w:val="0040348F"/>
    <w:rsid w:val="00403889"/>
    <w:rsid w:val="00404832"/>
    <w:rsid w:val="004079F7"/>
    <w:rsid w:val="00407D9C"/>
    <w:rsid w:val="004121A2"/>
    <w:rsid w:val="004153A7"/>
    <w:rsid w:val="004165CC"/>
    <w:rsid w:val="00416C70"/>
    <w:rsid w:val="00426CD9"/>
    <w:rsid w:val="00435E68"/>
    <w:rsid w:val="00442C6D"/>
    <w:rsid w:val="004452CC"/>
    <w:rsid w:val="00460EC1"/>
    <w:rsid w:val="00466C2E"/>
    <w:rsid w:val="0047144B"/>
    <w:rsid w:val="00490F97"/>
    <w:rsid w:val="004A255B"/>
    <w:rsid w:val="004B6469"/>
    <w:rsid w:val="004C0CF8"/>
    <w:rsid w:val="004D4FAF"/>
    <w:rsid w:val="004D736C"/>
    <w:rsid w:val="004F07B8"/>
    <w:rsid w:val="00500231"/>
    <w:rsid w:val="00507556"/>
    <w:rsid w:val="00511708"/>
    <w:rsid w:val="00514509"/>
    <w:rsid w:val="0051521F"/>
    <w:rsid w:val="00515294"/>
    <w:rsid w:val="00521212"/>
    <w:rsid w:val="005225E1"/>
    <w:rsid w:val="00526265"/>
    <w:rsid w:val="00531978"/>
    <w:rsid w:val="00546293"/>
    <w:rsid w:val="00550A72"/>
    <w:rsid w:val="00563B75"/>
    <w:rsid w:val="00567F19"/>
    <w:rsid w:val="005725B6"/>
    <w:rsid w:val="00586E40"/>
    <w:rsid w:val="005A4283"/>
    <w:rsid w:val="005B40C8"/>
    <w:rsid w:val="005C3132"/>
    <w:rsid w:val="005D2FDE"/>
    <w:rsid w:val="005E3676"/>
    <w:rsid w:val="005F0895"/>
    <w:rsid w:val="005F35AF"/>
    <w:rsid w:val="006006BD"/>
    <w:rsid w:val="006006D7"/>
    <w:rsid w:val="006045FA"/>
    <w:rsid w:val="00604F41"/>
    <w:rsid w:val="00611464"/>
    <w:rsid w:val="006333B8"/>
    <w:rsid w:val="006365C4"/>
    <w:rsid w:val="00642B78"/>
    <w:rsid w:val="00656F4A"/>
    <w:rsid w:val="006610F7"/>
    <w:rsid w:val="00672689"/>
    <w:rsid w:val="00677212"/>
    <w:rsid w:val="00677E84"/>
    <w:rsid w:val="00682D93"/>
    <w:rsid w:val="00687F34"/>
    <w:rsid w:val="00692EA6"/>
    <w:rsid w:val="00693AA3"/>
    <w:rsid w:val="006A60E7"/>
    <w:rsid w:val="006B10E8"/>
    <w:rsid w:val="006B74B5"/>
    <w:rsid w:val="006C4385"/>
    <w:rsid w:val="006C5BCD"/>
    <w:rsid w:val="006C5C65"/>
    <w:rsid w:val="006C5D0E"/>
    <w:rsid w:val="006C5D9A"/>
    <w:rsid w:val="006D1BC6"/>
    <w:rsid w:val="006D2305"/>
    <w:rsid w:val="006D397B"/>
    <w:rsid w:val="006E4F17"/>
    <w:rsid w:val="006E7BF8"/>
    <w:rsid w:val="006F5644"/>
    <w:rsid w:val="006F66D2"/>
    <w:rsid w:val="00712982"/>
    <w:rsid w:val="00717F08"/>
    <w:rsid w:val="00724E3D"/>
    <w:rsid w:val="00725F17"/>
    <w:rsid w:val="0072658D"/>
    <w:rsid w:val="007279F1"/>
    <w:rsid w:val="00731C31"/>
    <w:rsid w:val="007321D7"/>
    <w:rsid w:val="00734175"/>
    <w:rsid w:val="00750FB1"/>
    <w:rsid w:val="007534F7"/>
    <w:rsid w:val="00757A2D"/>
    <w:rsid w:val="00770BBF"/>
    <w:rsid w:val="00777DC7"/>
    <w:rsid w:val="00790BD1"/>
    <w:rsid w:val="00795202"/>
    <w:rsid w:val="007A1854"/>
    <w:rsid w:val="007C2D98"/>
    <w:rsid w:val="007C7D07"/>
    <w:rsid w:val="007D672C"/>
    <w:rsid w:val="007E0840"/>
    <w:rsid w:val="007E15BF"/>
    <w:rsid w:val="007E1C39"/>
    <w:rsid w:val="007E23D7"/>
    <w:rsid w:val="007F08F8"/>
    <w:rsid w:val="007F3A43"/>
    <w:rsid w:val="008015E2"/>
    <w:rsid w:val="00805571"/>
    <w:rsid w:val="00807356"/>
    <w:rsid w:val="00810455"/>
    <w:rsid w:val="00810CFA"/>
    <w:rsid w:val="00811D80"/>
    <w:rsid w:val="0081720C"/>
    <w:rsid w:val="00823836"/>
    <w:rsid w:val="00824B88"/>
    <w:rsid w:val="0082757D"/>
    <w:rsid w:val="00832EA9"/>
    <w:rsid w:val="00833535"/>
    <w:rsid w:val="0083392B"/>
    <w:rsid w:val="00834562"/>
    <w:rsid w:val="00845F1A"/>
    <w:rsid w:val="00862F22"/>
    <w:rsid w:val="00874597"/>
    <w:rsid w:val="0089022F"/>
    <w:rsid w:val="00892B3E"/>
    <w:rsid w:val="00893ADE"/>
    <w:rsid w:val="008A2212"/>
    <w:rsid w:val="008A4D0D"/>
    <w:rsid w:val="008B62B8"/>
    <w:rsid w:val="008C347B"/>
    <w:rsid w:val="008E5189"/>
    <w:rsid w:val="008F0E31"/>
    <w:rsid w:val="008F3DC9"/>
    <w:rsid w:val="00913DC3"/>
    <w:rsid w:val="009209B1"/>
    <w:rsid w:val="009548E8"/>
    <w:rsid w:val="00956C55"/>
    <w:rsid w:val="00957CE4"/>
    <w:rsid w:val="00971DED"/>
    <w:rsid w:val="00974964"/>
    <w:rsid w:val="009760F7"/>
    <w:rsid w:val="00981CEC"/>
    <w:rsid w:val="009946EF"/>
    <w:rsid w:val="00994BE6"/>
    <w:rsid w:val="009A429E"/>
    <w:rsid w:val="009A6329"/>
    <w:rsid w:val="009A709A"/>
    <w:rsid w:val="009B00A4"/>
    <w:rsid w:val="009C0673"/>
    <w:rsid w:val="009C1CC4"/>
    <w:rsid w:val="009C213B"/>
    <w:rsid w:val="009C7854"/>
    <w:rsid w:val="009C7C5D"/>
    <w:rsid w:val="009C7F64"/>
    <w:rsid w:val="009D321C"/>
    <w:rsid w:val="009D737C"/>
    <w:rsid w:val="009E50CC"/>
    <w:rsid w:val="009E7333"/>
    <w:rsid w:val="009F45C7"/>
    <w:rsid w:val="00A07164"/>
    <w:rsid w:val="00A10841"/>
    <w:rsid w:val="00A140E6"/>
    <w:rsid w:val="00A22681"/>
    <w:rsid w:val="00A30F3C"/>
    <w:rsid w:val="00A32927"/>
    <w:rsid w:val="00A35F59"/>
    <w:rsid w:val="00A420AE"/>
    <w:rsid w:val="00A457D9"/>
    <w:rsid w:val="00A45F1C"/>
    <w:rsid w:val="00A4758B"/>
    <w:rsid w:val="00A47702"/>
    <w:rsid w:val="00A52EDE"/>
    <w:rsid w:val="00A6395E"/>
    <w:rsid w:val="00A71535"/>
    <w:rsid w:val="00A85CBB"/>
    <w:rsid w:val="00A95AB7"/>
    <w:rsid w:val="00AA015B"/>
    <w:rsid w:val="00AA2736"/>
    <w:rsid w:val="00AA6C65"/>
    <w:rsid w:val="00AB0CBB"/>
    <w:rsid w:val="00AB168B"/>
    <w:rsid w:val="00AB2D7F"/>
    <w:rsid w:val="00AC27DE"/>
    <w:rsid w:val="00AC32CA"/>
    <w:rsid w:val="00AD61D9"/>
    <w:rsid w:val="00AD7844"/>
    <w:rsid w:val="00AD7E75"/>
    <w:rsid w:val="00AF6B9E"/>
    <w:rsid w:val="00B04921"/>
    <w:rsid w:val="00B063FC"/>
    <w:rsid w:val="00B12B71"/>
    <w:rsid w:val="00B24024"/>
    <w:rsid w:val="00B27B92"/>
    <w:rsid w:val="00B320A2"/>
    <w:rsid w:val="00B364EC"/>
    <w:rsid w:val="00B51FAC"/>
    <w:rsid w:val="00B539C6"/>
    <w:rsid w:val="00B53F81"/>
    <w:rsid w:val="00B5441D"/>
    <w:rsid w:val="00B61FBB"/>
    <w:rsid w:val="00B62515"/>
    <w:rsid w:val="00B6473E"/>
    <w:rsid w:val="00B65BAF"/>
    <w:rsid w:val="00B83264"/>
    <w:rsid w:val="00B8534F"/>
    <w:rsid w:val="00B95484"/>
    <w:rsid w:val="00B979C3"/>
    <w:rsid w:val="00BA5B5E"/>
    <w:rsid w:val="00BA63B0"/>
    <w:rsid w:val="00BB3792"/>
    <w:rsid w:val="00BB7009"/>
    <w:rsid w:val="00BC137C"/>
    <w:rsid w:val="00BC72FE"/>
    <w:rsid w:val="00BD1A47"/>
    <w:rsid w:val="00BD1D73"/>
    <w:rsid w:val="00BD71E9"/>
    <w:rsid w:val="00BF3AA6"/>
    <w:rsid w:val="00BF6408"/>
    <w:rsid w:val="00BF7945"/>
    <w:rsid w:val="00C0164D"/>
    <w:rsid w:val="00C05DE1"/>
    <w:rsid w:val="00C1052C"/>
    <w:rsid w:val="00C1131B"/>
    <w:rsid w:val="00C25232"/>
    <w:rsid w:val="00C60626"/>
    <w:rsid w:val="00C62253"/>
    <w:rsid w:val="00C66508"/>
    <w:rsid w:val="00C678D2"/>
    <w:rsid w:val="00C7380A"/>
    <w:rsid w:val="00C82309"/>
    <w:rsid w:val="00C86098"/>
    <w:rsid w:val="00C86315"/>
    <w:rsid w:val="00C86B46"/>
    <w:rsid w:val="00C93BB1"/>
    <w:rsid w:val="00C94F2A"/>
    <w:rsid w:val="00C961C5"/>
    <w:rsid w:val="00C963A6"/>
    <w:rsid w:val="00C96D0B"/>
    <w:rsid w:val="00CA0DC5"/>
    <w:rsid w:val="00CA2937"/>
    <w:rsid w:val="00CA388B"/>
    <w:rsid w:val="00CA62BA"/>
    <w:rsid w:val="00CB26BF"/>
    <w:rsid w:val="00CB5956"/>
    <w:rsid w:val="00CB690F"/>
    <w:rsid w:val="00CB6C2F"/>
    <w:rsid w:val="00CC27C4"/>
    <w:rsid w:val="00CE5102"/>
    <w:rsid w:val="00CF4FD7"/>
    <w:rsid w:val="00D06F60"/>
    <w:rsid w:val="00D11559"/>
    <w:rsid w:val="00D11B8E"/>
    <w:rsid w:val="00D16F44"/>
    <w:rsid w:val="00D25EB5"/>
    <w:rsid w:val="00D37A30"/>
    <w:rsid w:val="00D37E2A"/>
    <w:rsid w:val="00D453D2"/>
    <w:rsid w:val="00D466DA"/>
    <w:rsid w:val="00D47620"/>
    <w:rsid w:val="00D548E8"/>
    <w:rsid w:val="00D6349E"/>
    <w:rsid w:val="00D66461"/>
    <w:rsid w:val="00D70CDA"/>
    <w:rsid w:val="00D73C74"/>
    <w:rsid w:val="00D7529D"/>
    <w:rsid w:val="00D802C3"/>
    <w:rsid w:val="00D844AB"/>
    <w:rsid w:val="00DA05C1"/>
    <w:rsid w:val="00DA28E9"/>
    <w:rsid w:val="00DA7F98"/>
    <w:rsid w:val="00DB3ED9"/>
    <w:rsid w:val="00DB7266"/>
    <w:rsid w:val="00DD23B2"/>
    <w:rsid w:val="00DD55DF"/>
    <w:rsid w:val="00DE00DE"/>
    <w:rsid w:val="00DE3C0A"/>
    <w:rsid w:val="00DE7120"/>
    <w:rsid w:val="00DE74CF"/>
    <w:rsid w:val="00DF0F1C"/>
    <w:rsid w:val="00DF1CAB"/>
    <w:rsid w:val="00DF6B6B"/>
    <w:rsid w:val="00E02194"/>
    <w:rsid w:val="00E053F6"/>
    <w:rsid w:val="00E0578A"/>
    <w:rsid w:val="00E1003B"/>
    <w:rsid w:val="00E10623"/>
    <w:rsid w:val="00E11D04"/>
    <w:rsid w:val="00E1652E"/>
    <w:rsid w:val="00E1670B"/>
    <w:rsid w:val="00E21722"/>
    <w:rsid w:val="00E30000"/>
    <w:rsid w:val="00E32E7E"/>
    <w:rsid w:val="00E374C0"/>
    <w:rsid w:val="00E4451B"/>
    <w:rsid w:val="00E44833"/>
    <w:rsid w:val="00E45A8B"/>
    <w:rsid w:val="00E52891"/>
    <w:rsid w:val="00E564E7"/>
    <w:rsid w:val="00E56C1E"/>
    <w:rsid w:val="00E6514C"/>
    <w:rsid w:val="00E718DA"/>
    <w:rsid w:val="00E73DE3"/>
    <w:rsid w:val="00E81E9C"/>
    <w:rsid w:val="00E86764"/>
    <w:rsid w:val="00EA1589"/>
    <w:rsid w:val="00EA5250"/>
    <w:rsid w:val="00EB2BCA"/>
    <w:rsid w:val="00EC2009"/>
    <w:rsid w:val="00ED64F9"/>
    <w:rsid w:val="00EE1B35"/>
    <w:rsid w:val="00EE2D63"/>
    <w:rsid w:val="00EE6E3B"/>
    <w:rsid w:val="00EF3F66"/>
    <w:rsid w:val="00F03EC5"/>
    <w:rsid w:val="00F05F17"/>
    <w:rsid w:val="00F10393"/>
    <w:rsid w:val="00F278D8"/>
    <w:rsid w:val="00F27C34"/>
    <w:rsid w:val="00F31FF2"/>
    <w:rsid w:val="00F5323F"/>
    <w:rsid w:val="00F54818"/>
    <w:rsid w:val="00F61D84"/>
    <w:rsid w:val="00F6222A"/>
    <w:rsid w:val="00F62F78"/>
    <w:rsid w:val="00F63480"/>
    <w:rsid w:val="00F63B74"/>
    <w:rsid w:val="00F716E3"/>
    <w:rsid w:val="00F71F09"/>
    <w:rsid w:val="00F800DC"/>
    <w:rsid w:val="00F81BC1"/>
    <w:rsid w:val="00F83C86"/>
    <w:rsid w:val="00F85E81"/>
    <w:rsid w:val="00F870FB"/>
    <w:rsid w:val="00F96265"/>
    <w:rsid w:val="00FA4755"/>
    <w:rsid w:val="00FB3C29"/>
    <w:rsid w:val="00FB5CF1"/>
    <w:rsid w:val="00FC398F"/>
    <w:rsid w:val="00FC4C55"/>
    <w:rsid w:val="00FD1F93"/>
    <w:rsid w:val="00FD5807"/>
    <w:rsid w:val="00FD661F"/>
    <w:rsid w:val="00FE7D30"/>
    <w:rsid w:val="00FF5EBA"/>
    <w:rsid w:val="00FF72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14F3E31"/>
  <w15:docId w15:val="{ACCD0CD7-2110-445E-9677-587C96A2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P Body general text"/>
    <w:qFormat/>
    <w:rsid w:val="00D548E8"/>
    <w:pPr>
      <w:spacing w:before="120" w:after="120"/>
    </w:pPr>
    <w:rPr>
      <w:rFonts w:ascii="Calibri" w:hAnsi="Calibri"/>
      <w:color w:val="000000"/>
      <w:sz w:val="24"/>
      <w:szCs w:val="24"/>
      <w:lang w:eastAsia="en-US"/>
    </w:rPr>
  </w:style>
  <w:style w:type="paragraph" w:styleId="Heading1">
    <w:name w:val="heading 1"/>
    <w:aliases w:val="VP Heading 1"/>
    <w:basedOn w:val="Normal"/>
    <w:next w:val="Normal"/>
    <w:link w:val="Heading1Char"/>
    <w:uiPriority w:val="99"/>
    <w:qFormat/>
    <w:rsid w:val="003304A5"/>
    <w:pPr>
      <w:spacing w:before="240" w:after="180"/>
      <w:outlineLvl w:val="0"/>
    </w:pPr>
    <w:rPr>
      <w:b/>
      <w:sz w:val="28"/>
      <w:szCs w:val="20"/>
    </w:rPr>
  </w:style>
  <w:style w:type="paragraph" w:styleId="Heading2">
    <w:name w:val="heading 2"/>
    <w:aliases w:val="VP Heading 2"/>
    <w:basedOn w:val="Normal"/>
    <w:next w:val="Normal"/>
    <w:link w:val="Heading2Char"/>
    <w:uiPriority w:val="99"/>
    <w:qFormat/>
    <w:rsid w:val="003304A5"/>
    <w:pPr>
      <w:spacing w:before="240" w:after="180"/>
      <w:outlineLvl w:val="1"/>
    </w:pPr>
    <w:rPr>
      <w:b/>
      <w:i/>
      <w:szCs w:val="20"/>
    </w:rPr>
  </w:style>
  <w:style w:type="paragraph" w:styleId="Heading3">
    <w:name w:val="heading 3"/>
    <w:aliases w:val="VP Heading 3"/>
    <w:basedOn w:val="Normal"/>
    <w:next w:val="Normal"/>
    <w:link w:val="Heading3Char"/>
    <w:uiPriority w:val="99"/>
    <w:qFormat/>
    <w:rsid w:val="003304A5"/>
    <w:pPr>
      <w:spacing w:before="180" w:after="180"/>
      <w:outlineLvl w:val="2"/>
    </w:pPr>
    <w:rPr>
      <w:b/>
      <w:szCs w:val="20"/>
    </w:rPr>
  </w:style>
  <w:style w:type="paragraph" w:styleId="Heading4">
    <w:name w:val="heading 4"/>
    <w:aliases w:val="VP Heading 4"/>
    <w:basedOn w:val="Normal"/>
    <w:next w:val="Normal"/>
    <w:link w:val="Heading4Char"/>
    <w:uiPriority w:val="99"/>
    <w:qFormat/>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P Heading 1 Char"/>
    <w:link w:val="Heading1"/>
    <w:uiPriority w:val="99"/>
    <w:locked/>
    <w:rsid w:val="008E5189"/>
    <w:rPr>
      <w:rFonts w:ascii="Cambria" w:hAnsi="Cambria" w:cs="Times New Roman"/>
      <w:b/>
      <w:bCs/>
      <w:color w:val="000000"/>
      <w:kern w:val="32"/>
      <w:sz w:val="32"/>
      <w:szCs w:val="32"/>
      <w:lang w:eastAsia="en-US"/>
    </w:rPr>
  </w:style>
  <w:style w:type="character" w:customStyle="1" w:styleId="Heading2Char">
    <w:name w:val="Heading 2 Char"/>
    <w:aliases w:val="VP Heading 2 Char"/>
    <w:link w:val="Heading2"/>
    <w:uiPriority w:val="99"/>
    <w:semiHidden/>
    <w:locked/>
    <w:rsid w:val="008E5189"/>
    <w:rPr>
      <w:rFonts w:ascii="Cambria" w:hAnsi="Cambria" w:cs="Times New Roman"/>
      <w:b/>
      <w:bCs/>
      <w:i/>
      <w:iCs/>
      <w:color w:val="000000"/>
      <w:sz w:val="28"/>
      <w:szCs w:val="28"/>
      <w:lang w:eastAsia="en-US"/>
    </w:rPr>
  </w:style>
  <w:style w:type="character" w:customStyle="1" w:styleId="Heading3Char">
    <w:name w:val="Heading 3 Char"/>
    <w:aliases w:val="VP Heading 3 Char"/>
    <w:link w:val="Heading3"/>
    <w:uiPriority w:val="99"/>
    <w:semiHidden/>
    <w:locked/>
    <w:rsid w:val="008E5189"/>
    <w:rPr>
      <w:rFonts w:ascii="Cambria" w:hAnsi="Cambria" w:cs="Times New Roman"/>
      <w:b/>
      <w:bCs/>
      <w:color w:val="000000"/>
      <w:sz w:val="26"/>
      <w:szCs w:val="26"/>
      <w:lang w:eastAsia="en-US"/>
    </w:rPr>
  </w:style>
  <w:style w:type="character" w:customStyle="1" w:styleId="Heading4Char">
    <w:name w:val="Heading 4 Char"/>
    <w:aliases w:val="VP Heading 4 Char"/>
    <w:link w:val="Heading4"/>
    <w:uiPriority w:val="99"/>
    <w:semiHidden/>
    <w:locked/>
    <w:rsid w:val="008E5189"/>
    <w:rPr>
      <w:rFonts w:ascii="Calibri" w:hAnsi="Calibri" w:cs="Times New Roman"/>
      <w:b/>
      <w:bCs/>
      <w:color w:val="000000"/>
      <w:sz w:val="28"/>
      <w:szCs w:val="28"/>
      <w:lang w:eastAsia="en-US"/>
    </w:rPr>
  </w:style>
  <w:style w:type="character" w:styleId="CommentReference">
    <w:name w:val="annotation reference"/>
    <w:semiHidden/>
    <w:locked/>
    <w:rsid w:val="00197E3F"/>
    <w:rPr>
      <w:rFonts w:cs="Times New Roman"/>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uiPriority w:val="99"/>
    <w:rsid w:val="00FB5CF1"/>
    <w:pPr>
      <w:numPr>
        <w:numId w:val="1"/>
      </w:numPr>
    </w:pPr>
  </w:style>
  <w:style w:type="paragraph" w:customStyle="1" w:styleId="VPAELBannerAfter8pt">
    <w:name w:val="VP AE &amp; L Banner + After:  8 pt"/>
    <w:basedOn w:val="Normal"/>
    <w:uiPriority w:val="99"/>
    <w:rsid w:val="006C4385"/>
    <w:pPr>
      <w:keepNext/>
      <w:pBdr>
        <w:top w:val="single" w:sz="8" w:space="8" w:color="auto"/>
        <w:bottom w:val="single" w:sz="8" w:space="8" w:color="auto"/>
      </w:pBdr>
      <w:spacing w:before="160" w:after="40"/>
      <w:jc w:val="center"/>
    </w:pPr>
    <w:rPr>
      <w:b/>
      <w:bCs/>
      <w:sz w:val="28"/>
      <w:szCs w:val="20"/>
    </w:rPr>
  </w:style>
  <w:style w:type="paragraph" w:customStyle="1" w:styleId="VPAnnotationsbox">
    <w:name w:val="VP Annotations box"/>
    <w:basedOn w:val="Normal"/>
    <w:uiPriority w:val="99"/>
    <w:rsid w:val="00E32E7E"/>
    <w:pPr>
      <w:keepNext/>
      <w:pBdr>
        <w:top w:val="single" w:sz="8" w:space="1" w:color="365F91"/>
        <w:left w:val="single" w:sz="8" w:space="4" w:color="365F91"/>
        <w:bottom w:val="single" w:sz="8" w:space="1" w:color="365F91"/>
        <w:right w:val="single" w:sz="8" w:space="4" w:color="365F91"/>
      </w:pBdr>
      <w:spacing w:before="80" w:after="80"/>
      <w:ind w:left="567" w:right="567"/>
    </w:pPr>
    <w:rPr>
      <w:color w:val="365F91"/>
    </w:rPr>
  </w:style>
  <w:style w:type="paragraph" w:customStyle="1" w:styleId="VPBulletsbody-againstmargin">
    <w:name w:val="VP Bullets body - against margin"/>
    <w:basedOn w:val="Normal"/>
    <w:link w:val="VPBulletsbody-againstmarginChar"/>
    <w:uiPriority w:val="99"/>
    <w:rsid w:val="00126BFC"/>
    <w:pPr>
      <w:numPr>
        <w:numId w:val="2"/>
      </w:numPr>
      <w:contextualSpacing/>
    </w:pPr>
  </w:style>
  <w:style w:type="character" w:customStyle="1" w:styleId="VPBulletsbody-againstmarginChar">
    <w:name w:val="VP Bullets body - against margin Char"/>
    <w:link w:val="VPBulletsbody-againstmargin"/>
    <w:uiPriority w:val="99"/>
    <w:locked/>
    <w:rsid w:val="00126BFC"/>
    <w:rPr>
      <w:rFonts w:ascii="Calibri" w:eastAsia="SimSun" w:hAnsi="Calibri" w:cs="Times New Roman"/>
      <w:color w:val="000000"/>
      <w:sz w:val="24"/>
      <w:szCs w:val="24"/>
      <w:lang w:val="en-NZ" w:eastAsia="en-US" w:bidi="ar-SA"/>
    </w:rPr>
  </w:style>
  <w:style w:type="paragraph" w:customStyle="1" w:styleId="VPScheduletext">
    <w:name w:val="VP Schedule text"/>
    <w:basedOn w:val="Normal"/>
    <w:link w:val="VPScheduletextChar"/>
    <w:uiPriority w:val="99"/>
    <w:rsid w:val="00E32E7E"/>
    <w:pPr>
      <w:spacing w:before="40" w:after="40"/>
    </w:pPr>
    <w:rPr>
      <w:sz w:val="22"/>
    </w:rPr>
  </w:style>
  <w:style w:type="paragraph" w:customStyle="1" w:styleId="VPSchedulebullets">
    <w:name w:val="VP Schedule bullets"/>
    <w:basedOn w:val="VPScheduletext"/>
    <w:uiPriority w:val="99"/>
    <w:rsid w:val="00AD61D9"/>
    <w:pPr>
      <w:numPr>
        <w:numId w:val="4"/>
      </w:numPr>
    </w:pPr>
  </w:style>
  <w:style w:type="paragraph" w:styleId="Header">
    <w:name w:val="header"/>
    <w:basedOn w:val="Normal"/>
    <w:link w:val="HeaderChar"/>
    <w:uiPriority w:val="99"/>
    <w:semiHidden/>
    <w:rsid w:val="006C5D0E"/>
    <w:pPr>
      <w:tabs>
        <w:tab w:val="center" w:pos="4513"/>
        <w:tab w:val="right" w:pos="9026"/>
      </w:tabs>
      <w:spacing w:before="0" w:after="0"/>
    </w:pPr>
  </w:style>
  <w:style w:type="character" w:customStyle="1" w:styleId="HeaderChar">
    <w:name w:val="Header Char"/>
    <w:link w:val="Header"/>
    <w:uiPriority w:val="99"/>
    <w:locked/>
    <w:rsid w:val="006C5D0E"/>
    <w:rPr>
      <w:rFonts w:ascii="Calibri" w:hAnsi="Calibri" w:cs="Times New Roman"/>
      <w:color w:val="000000"/>
      <w:sz w:val="24"/>
      <w:szCs w:val="24"/>
      <w:lang w:eastAsia="en-US"/>
    </w:rPr>
  </w:style>
  <w:style w:type="paragraph" w:styleId="Footer">
    <w:name w:val="footer"/>
    <w:basedOn w:val="Normal"/>
    <w:link w:val="FooterChar"/>
    <w:uiPriority w:val="99"/>
    <w:rsid w:val="006C5D0E"/>
    <w:pPr>
      <w:tabs>
        <w:tab w:val="center" w:pos="4513"/>
        <w:tab w:val="right" w:pos="9026"/>
      </w:tabs>
      <w:spacing w:before="0" w:after="0"/>
    </w:pPr>
  </w:style>
  <w:style w:type="character" w:customStyle="1" w:styleId="FooterChar">
    <w:name w:val="Footer Char"/>
    <w:link w:val="Footer"/>
    <w:uiPriority w:val="99"/>
    <w:locked/>
    <w:rsid w:val="006C5D0E"/>
    <w:rPr>
      <w:rFonts w:ascii="Calibri" w:hAnsi="Calibri" w:cs="Times New Roman"/>
      <w:color w:val="000000"/>
      <w:sz w:val="24"/>
      <w:szCs w:val="24"/>
      <w:lang w:eastAsia="en-US"/>
    </w:rPr>
  </w:style>
  <w:style w:type="paragraph" w:styleId="BalloonText">
    <w:name w:val="Balloon Text"/>
    <w:basedOn w:val="Normal"/>
    <w:link w:val="BalloonTextChar"/>
    <w:uiPriority w:val="99"/>
    <w:semiHidden/>
    <w:locked/>
    <w:rsid w:val="006C5D0E"/>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C5D0E"/>
    <w:rPr>
      <w:rFonts w:ascii="Tahoma" w:hAnsi="Tahoma" w:cs="Tahoma"/>
      <w:color w:val="000000"/>
      <w:sz w:val="16"/>
      <w:szCs w:val="16"/>
      <w:lang w:eastAsia="en-US"/>
    </w:rPr>
  </w:style>
  <w:style w:type="character" w:styleId="PlaceholderText">
    <w:name w:val="Placeholder Text"/>
    <w:uiPriority w:val="99"/>
    <w:semiHidden/>
    <w:locked/>
    <w:rsid w:val="006C5D0E"/>
    <w:rPr>
      <w:rFonts w:cs="Times New Roman"/>
      <w:color w:val="808080"/>
    </w:rPr>
  </w:style>
  <w:style w:type="character" w:customStyle="1" w:styleId="VPField14pt">
    <w:name w:val="VP Field 14pt"/>
    <w:uiPriority w:val="99"/>
    <w:rsid w:val="00672689"/>
    <w:rPr>
      <w:rFonts w:ascii="Calibri" w:hAnsi="Calibri" w:cs="Times New Roman"/>
      <w:sz w:val="28"/>
    </w:rPr>
  </w:style>
  <w:style w:type="paragraph" w:styleId="NormalWeb">
    <w:name w:val="Normal (Web)"/>
    <w:basedOn w:val="Normal"/>
    <w:uiPriority w:val="99"/>
    <w:rsid w:val="00CA2937"/>
    <w:pPr>
      <w:spacing w:before="100" w:beforeAutospacing="1" w:after="100" w:afterAutospacing="1"/>
    </w:pPr>
    <w:rPr>
      <w:rFonts w:ascii="Times New Roman" w:hAnsi="Times New Roman"/>
      <w:color w:val="auto"/>
      <w:lang w:eastAsia="en-NZ"/>
    </w:rPr>
  </w:style>
  <w:style w:type="table" w:styleId="TableGrid">
    <w:name w:val="Table Grid"/>
    <w:basedOn w:val="TableNormal"/>
    <w:uiPriority w:val="9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uiPriority w:val="99"/>
    <w:rsid w:val="000D2EBA"/>
    <w:pPr>
      <w:spacing w:before="60" w:after="60"/>
      <w:jc w:val="center"/>
    </w:pPr>
    <w:rPr>
      <w:b/>
      <w:bCs/>
      <w:sz w:val="22"/>
      <w:szCs w:val="20"/>
    </w:rPr>
  </w:style>
  <w:style w:type="character" w:customStyle="1" w:styleId="VPGray-50">
    <w:name w:val="VP Gray-50%"/>
    <w:uiPriority w:val="99"/>
    <w:rsid w:val="000D2EBA"/>
    <w:rPr>
      <w:rFonts w:cs="Times New Roman"/>
      <w:color w:val="808080"/>
    </w:rPr>
  </w:style>
  <w:style w:type="paragraph" w:customStyle="1" w:styleId="VPCoverpageheadingsleft">
    <w:name w:val="VP Cover page headings left"/>
    <w:basedOn w:val="Normal"/>
    <w:link w:val="VPCoverpageheadingsleftChar"/>
    <w:uiPriority w:val="99"/>
    <w:rsid w:val="00833535"/>
    <w:pPr>
      <w:tabs>
        <w:tab w:val="left" w:pos="2835"/>
      </w:tabs>
      <w:ind w:left="2835" w:hanging="2835"/>
    </w:pPr>
    <w:rPr>
      <w:b/>
      <w:sz w:val="28"/>
      <w:szCs w:val="28"/>
    </w:rPr>
  </w:style>
  <w:style w:type="character" w:customStyle="1" w:styleId="VPCoverpageheadingsleftChar">
    <w:name w:val="VP Cover page headings left Char"/>
    <w:link w:val="VPCoverpageheadingsleft"/>
    <w:uiPriority w:val="99"/>
    <w:locked/>
    <w:rsid w:val="00833535"/>
    <w:rPr>
      <w:rFonts w:ascii="Calibri" w:hAnsi="Calibri" w:cs="Times New Roman"/>
      <w:b/>
      <w:color w:val="000000"/>
      <w:sz w:val="28"/>
      <w:szCs w:val="28"/>
      <w:lang w:eastAsia="en-US"/>
    </w:rPr>
  </w:style>
  <w:style w:type="paragraph" w:customStyle="1" w:styleId="VPCoverpageheadingsright">
    <w:name w:val="VP Cover page headings right"/>
    <w:basedOn w:val="VPCoverpageheadingsleft"/>
    <w:link w:val="VPCoverpageheadingsrightChar"/>
    <w:uiPriority w:val="99"/>
    <w:rsid w:val="001F4B19"/>
    <w:rPr>
      <w:b w:val="0"/>
    </w:rPr>
  </w:style>
  <w:style w:type="character" w:customStyle="1" w:styleId="VPCoverpageheadingsrightChar">
    <w:name w:val="VP Cover page headings right Char"/>
    <w:link w:val="VPCoverpageheadingsright"/>
    <w:uiPriority w:val="99"/>
    <w:locked/>
    <w:rsid w:val="001F4B19"/>
    <w:rPr>
      <w:rFonts w:ascii="Calibri" w:hAnsi="Calibri" w:cs="Times New Roman"/>
      <w:b/>
      <w:color w:val="000000"/>
      <w:sz w:val="28"/>
      <w:szCs w:val="28"/>
      <w:lang w:eastAsia="en-US"/>
    </w:rPr>
  </w:style>
  <w:style w:type="paragraph" w:customStyle="1" w:styleId="VPAELHeadingsleft">
    <w:name w:val="VP AE &amp; L Headings left"/>
    <w:basedOn w:val="Normal"/>
    <w:link w:val="VPAELHeadingsleftChar"/>
    <w:uiPriority w:val="99"/>
    <w:rsid w:val="005C3132"/>
    <w:pPr>
      <w:spacing w:before="60" w:after="60"/>
    </w:pPr>
    <w:rPr>
      <w:b/>
    </w:rPr>
  </w:style>
  <w:style w:type="character" w:customStyle="1" w:styleId="VPAELHeadingsleftChar">
    <w:name w:val="VP AE &amp; L Headings left Char"/>
    <w:link w:val="VPAELHeadingsleft"/>
    <w:uiPriority w:val="99"/>
    <w:locked/>
    <w:rsid w:val="005C3132"/>
    <w:rPr>
      <w:rFonts w:ascii="Calibri" w:hAnsi="Calibri" w:cs="Times New Roman"/>
      <w:b/>
      <w:color w:val="000000"/>
      <w:sz w:val="24"/>
      <w:szCs w:val="24"/>
      <w:lang w:eastAsia="en-US"/>
    </w:rPr>
  </w:style>
  <w:style w:type="character" w:customStyle="1" w:styleId="Style1">
    <w:name w:val="Style1"/>
    <w:uiPriority w:val="99"/>
    <w:rsid w:val="00994BE6"/>
    <w:rPr>
      <w:rFonts w:cs="Times New Roman"/>
    </w:rPr>
  </w:style>
  <w:style w:type="paragraph" w:customStyle="1" w:styleId="VPFrontpageright">
    <w:name w:val="VP Front page right"/>
    <w:basedOn w:val="VPCoverpageheadingsleft"/>
    <w:link w:val="VPFrontpagerightChar"/>
    <w:uiPriority w:val="99"/>
    <w:rsid w:val="004B6469"/>
    <w:rPr>
      <w:b w:val="0"/>
    </w:rPr>
  </w:style>
  <w:style w:type="paragraph" w:customStyle="1" w:styleId="VPCoverpageright">
    <w:name w:val="VP Cover page right"/>
    <w:basedOn w:val="VPCoverpageheadingsleft"/>
    <w:link w:val="VPCoverpagerightChar"/>
    <w:uiPriority w:val="99"/>
    <w:rsid w:val="00994BE6"/>
    <w:rPr>
      <w:b w:val="0"/>
    </w:rPr>
  </w:style>
  <w:style w:type="character" w:customStyle="1" w:styleId="VPFrontpagerightChar">
    <w:name w:val="VP Front page right Char"/>
    <w:link w:val="VPFrontpageright"/>
    <w:uiPriority w:val="99"/>
    <w:locked/>
    <w:rsid w:val="004B6469"/>
    <w:rPr>
      <w:rFonts w:ascii="Calibri" w:hAnsi="Calibri" w:cs="Times New Roman"/>
      <w:b/>
      <w:color w:val="000000"/>
      <w:sz w:val="28"/>
      <w:szCs w:val="28"/>
      <w:lang w:eastAsia="en-US"/>
    </w:rPr>
  </w:style>
  <w:style w:type="character" w:customStyle="1" w:styleId="VPfrontpagerightside">
    <w:name w:val="VP front page right side"/>
    <w:uiPriority w:val="99"/>
    <w:rsid w:val="00994BE6"/>
    <w:rPr>
      <w:rFonts w:ascii="Calibri" w:hAnsi="Calibri" w:cs="Times New Roman"/>
      <w:sz w:val="28"/>
    </w:rPr>
  </w:style>
  <w:style w:type="character" w:customStyle="1" w:styleId="VPCoverpagerightChar">
    <w:name w:val="VP Cover page right Char"/>
    <w:link w:val="VPCoverpageright"/>
    <w:uiPriority w:val="99"/>
    <w:locked/>
    <w:rsid w:val="00994BE6"/>
    <w:rPr>
      <w:rFonts w:ascii="Calibri" w:hAnsi="Calibri" w:cs="Times New Roman"/>
      <w:b/>
      <w:color w:val="000000"/>
      <w:sz w:val="28"/>
      <w:szCs w:val="28"/>
      <w:lang w:eastAsia="en-US"/>
    </w:rPr>
  </w:style>
  <w:style w:type="character" w:customStyle="1" w:styleId="xStyle14pt">
    <w:name w:val="x Style 14 pt"/>
    <w:uiPriority w:val="99"/>
    <w:rsid w:val="00F27C34"/>
    <w:rPr>
      <w:rFonts w:cs="Times New Roman"/>
      <w:sz w:val="28"/>
    </w:rPr>
  </w:style>
  <w:style w:type="character" w:customStyle="1" w:styleId="xStyle14ptBold">
    <w:name w:val="x Style 14 pt Bold"/>
    <w:uiPriority w:val="99"/>
    <w:rsid w:val="00F27C34"/>
    <w:rPr>
      <w:rFonts w:cs="Times New Roman"/>
      <w:b/>
      <w:bCs/>
      <w:sz w:val="28"/>
    </w:rPr>
  </w:style>
  <w:style w:type="character" w:customStyle="1" w:styleId="xStyleBold">
    <w:name w:val="x Style Bold"/>
    <w:uiPriority w:val="99"/>
    <w:rsid w:val="00F27C34"/>
    <w:rPr>
      <w:rFonts w:cs="Times New Roman"/>
      <w:b/>
      <w:bCs/>
    </w:rPr>
  </w:style>
  <w:style w:type="paragraph" w:customStyle="1" w:styleId="xStyleLeft0cmHanging45cm">
    <w:name w:val="x Style Left:  0 cm Hanging:  4.5 cm"/>
    <w:basedOn w:val="Normal"/>
    <w:uiPriority w:val="99"/>
    <w:rsid w:val="00F27C34"/>
    <w:pPr>
      <w:ind w:left="2552" w:hanging="2552"/>
    </w:pPr>
    <w:rPr>
      <w:szCs w:val="20"/>
    </w:rPr>
  </w:style>
  <w:style w:type="paragraph" w:customStyle="1" w:styleId="xStyleLeft0cmHanging5cm">
    <w:name w:val="x Style Left:  0 cm Hanging:  5 cm"/>
    <w:basedOn w:val="Normal"/>
    <w:uiPriority w:val="99"/>
    <w:rsid w:val="00F27C34"/>
    <w:pPr>
      <w:ind w:left="2835" w:hanging="2835"/>
    </w:pPr>
    <w:rPr>
      <w:szCs w:val="20"/>
    </w:rPr>
  </w:style>
  <w:style w:type="paragraph" w:customStyle="1" w:styleId="VPBulletsbody-indented">
    <w:name w:val="VP Bullets body - indented"/>
    <w:basedOn w:val="Normal"/>
    <w:link w:val="VPBulletsbody-indented3Char"/>
    <w:uiPriority w:val="99"/>
    <w:rsid w:val="007C7D07"/>
    <w:pPr>
      <w:numPr>
        <w:numId w:val="3"/>
      </w:numPr>
      <w:tabs>
        <w:tab w:val="left" w:pos="1429"/>
        <w:tab w:val="left" w:pos="1786"/>
      </w:tabs>
      <w:contextualSpacing/>
    </w:pPr>
  </w:style>
  <w:style w:type="character" w:customStyle="1" w:styleId="VPBulletsbody-indented3Char">
    <w:name w:val="VP Bullets body - indented 3 Char"/>
    <w:link w:val="VPBulletsbody-indented"/>
    <w:uiPriority w:val="99"/>
    <w:locked/>
    <w:rsid w:val="007C7D07"/>
    <w:rPr>
      <w:rFonts w:ascii="Calibri" w:eastAsia="SimSun" w:hAnsi="Calibri" w:cs="Times New Roman"/>
      <w:color w:val="000000"/>
      <w:sz w:val="24"/>
      <w:szCs w:val="24"/>
      <w:lang w:val="en-NZ" w:eastAsia="en-US" w:bidi="ar-SA"/>
    </w:rPr>
  </w:style>
  <w:style w:type="character" w:customStyle="1" w:styleId="Style2">
    <w:name w:val="Style2"/>
    <w:uiPriority w:val="99"/>
    <w:rsid w:val="00EE1B35"/>
    <w:rPr>
      <w:rFonts w:cs="Times New Roman"/>
      <w:sz w:val="20"/>
    </w:rPr>
  </w:style>
  <w:style w:type="character" w:customStyle="1" w:styleId="Style3">
    <w:name w:val="Style3"/>
    <w:uiPriority w:val="99"/>
    <w:rsid w:val="00EE1B35"/>
    <w:rPr>
      <w:rFonts w:cs="Times New Roman"/>
      <w:sz w:val="20"/>
    </w:rPr>
  </w:style>
  <w:style w:type="character" w:customStyle="1" w:styleId="Style4">
    <w:name w:val="Style4"/>
    <w:uiPriority w:val="99"/>
    <w:rsid w:val="00EE1B35"/>
    <w:rPr>
      <w:rFonts w:cs="Times New Roman"/>
      <w:sz w:val="20"/>
    </w:rPr>
  </w:style>
  <w:style w:type="character" w:customStyle="1" w:styleId="Style5">
    <w:name w:val="Style5"/>
    <w:uiPriority w:val="99"/>
    <w:rsid w:val="00112223"/>
    <w:rPr>
      <w:rFonts w:cs="Times New Roman"/>
      <w:sz w:val="20"/>
    </w:rPr>
  </w:style>
  <w:style w:type="character" w:customStyle="1" w:styleId="Style6">
    <w:name w:val="Style6"/>
    <w:uiPriority w:val="99"/>
    <w:rsid w:val="00112223"/>
    <w:rPr>
      <w:rFonts w:cs="Times New Roman"/>
      <w:sz w:val="20"/>
    </w:rPr>
  </w:style>
  <w:style w:type="character" w:customStyle="1" w:styleId="Style7">
    <w:name w:val="Style7"/>
    <w:uiPriority w:val="99"/>
    <w:rsid w:val="006365C4"/>
    <w:rPr>
      <w:rFonts w:cs="Times New Roman"/>
      <w:sz w:val="20"/>
    </w:rPr>
  </w:style>
  <w:style w:type="character" w:customStyle="1" w:styleId="Style8">
    <w:name w:val="Style8"/>
    <w:uiPriority w:val="99"/>
    <w:rsid w:val="00C82309"/>
    <w:rPr>
      <w:rFonts w:cs="Times New Roman"/>
      <w:sz w:val="20"/>
    </w:rPr>
  </w:style>
  <w:style w:type="character" w:customStyle="1" w:styleId="Style9">
    <w:name w:val="Style9"/>
    <w:uiPriority w:val="99"/>
    <w:rsid w:val="00C82309"/>
    <w:rPr>
      <w:rFonts w:cs="Times New Roman"/>
      <w:sz w:val="20"/>
    </w:rPr>
  </w:style>
  <w:style w:type="paragraph" w:customStyle="1" w:styleId="NCEACPbodytextcentered">
    <w:name w:val="NCEA CP bodytext centered"/>
    <w:basedOn w:val="Normal"/>
    <w:uiPriority w:val="99"/>
    <w:rsid w:val="00F6222A"/>
    <w:pPr>
      <w:jc w:val="center"/>
    </w:pPr>
    <w:rPr>
      <w:rFonts w:ascii="Arial" w:hAnsi="Arial"/>
      <w:color w:val="auto"/>
      <w:sz w:val="22"/>
      <w:lang w:val="en-US"/>
    </w:rPr>
  </w:style>
  <w:style w:type="paragraph" w:customStyle="1" w:styleId="NCEAbodytext">
    <w:name w:val="NCEA bodytext"/>
    <w:link w:val="NCEAbodytextChar"/>
    <w:uiPriority w:val="99"/>
    <w:rsid w:val="00B539C6"/>
    <w:pPr>
      <w:tabs>
        <w:tab w:val="left" w:pos="397"/>
        <w:tab w:val="left" w:pos="794"/>
        <w:tab w:val="left" w:pos="1191"/>
      </w:tabs>
      <w:spacing w:before="120" w:after="120"/>
    </w:pPr>
    <w:rPr>
      <w:rFonts w:ascii="Arial" w:hAnsi="Arial"/>
      <w:sz w:val="22"/>
      <w:szCs w:val="22"/>
    </w:rPr>
  </w:style>
  <w:style w:type="character" w:customStyle="1" w:styleId="NCEAbodytextChar">
    <w:name w:val="NCEA bodytext Char"/>
    <w:link w:val="NCEAbodytext"/>
    <w:uiPriority w:val="99"/>
    <w:locked/>
    <w:rsid w:val="00B539C6"/>
    <w:rPr>
      <w:rFonts w:ascii="Arial" w:hAnsi="Arial"/>
      <w:sz w:val="22"/>
      <w:lang w:val="en-NZ" w:eastAsia="en-NZ"/>
    </w:rPr>
  </w:style>
  <w:style w:type="paragraph" w:customStyle="1" w:styleId="NCEAAnnotations">
    <w:name w:val="NCEA Annotations"/>
    <w:basedOn w:val="Normal"/>
    <w:uiPriority w:val="99"/>
    <w:rsid w:val="00B539C6"/>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rPr>
  </w:style>
  <w:style w:type="paragraph" w:customStyle="1" w:styleId="NCEAbullets">
    <w:name w:val="NCEA bullets"/>
    <w:basedOn w:val="NCEAbodytext"/>
    <w:link w:val="NCEAbulletsChar"/>
    <w:uiPriority w:val="99"/>
    <w:rsid w:val="00B539C6"/>
    <w:pPr>
      <w:widowControl w:val="0"/>
      <w:tabs>
        <w:tab w:val="clear" w:pos="397"/>
        <w:tab w:val="num" w:pos="0"/>
        <w:tab w:val="left" w:pos="426"/>
      </w:tabs>
      <w:autoSpaceDE w:val="0"/>
      <w:autoSpaceDN w:val="0"/>
      <w:adjustRightInd w:val="0"/>
      <w:spacing w:before="80" w:after="80"/>
      <w:ind w:left="426" w:hanging="426"/>
    </w:pPr>
    <w:rPr>
      <w:sz w:val="24"/>
      <w:lang w:val="en-US"/>
    </w:rPr>
  </w:style>
  <w:style w:type="paragraph" w:customStyle="1" w:styleId="NCEAL3heading">
    <w:name w:val="NCEA L3 heading"/>
    <w:basedOn w:val="Normal"/>
    <w:uiPriority w:val="99"/>
    <w:rsid w:val="00B539C6"/>
    <w:pPr>
      <w:keepNext/>
      <w:spacing w:before="240" w:after="180"/>
    </w:pPr>
    <w:rPr>
      <w:rFonts w:ascii="Arial" w:hAnsi="Arial" w:cs="Arial"/>
      <w:b/>
      <w:i/>
      <w:color w:val="auto"/>
      <w:szCs w:val="20"/>
      <w:lang w:eastAsia="en-NZ"/>
    </w:rPr>
  </w:style>
  <w:style w:type="character" w:customStyle="1" w:styleId="NCEAbulletsChar">
    <w:name w:val="NCEA bullets Char"/>
    <w:link w:val="NCEAbullets"/>
    <w:uiPriority w:val="99"/>
    <w:locked/>
    <w:rsid w:val="00B539C6"/>
    <w:rPr>
      <w:rFonts w:ascii="Arial" w:hAnsi="Arial"/>
      <w:sz w:val="24"/>
      <w:lang w:val="en-US" w:eastAsia="en-NZ"/>
    </w:rPr>
  </w:style>
  <w:style w:type="character" w:styleId="HTMLCite">
    <w:name w:val="HTML Cite"/>
    <w:uiPriority w:val="99"/>
    <w:locked/>
    <w:rsid w:val="00B539C6"/>
    <w:rPr>
      <w:rFonts w:cs="Times New Roman"/>
      <w:color w:val="009933"/>
    </w:rPr>
  </w:style>
  <w:style w:type="character" w:styleId="Hyperlink">
    <w:name w:val="Hyperlink"/>
    <w:uiPriority w:val="99"/>
    <w:locked/>
    <w:rsid w:val="004C0CF8"/>
    <w:rPr>
      <w:rFonts w:cs="Times New Roman"/>
      <w:color w:val="0000FF"/>
      <w:u w:val="single"/>
    </w:rPr>
  </w:style>
  <w:style w:type="paragraph" w:customStyle="1" w:styleId="NCEAL2heading">
    <w:name w:val="NCEA L2 heading"/>
    <w:basedOn w:val="Normal"/>
    <w:uiPriority w:val="99"/>
    <w:rsid w:val="004C0CF8"/>
    <w:pPr>
      <w:keepNext/>
      <w:spacing w:before="240" w:after="180"/>
    </w:pPr>
    <w:rPr>
      <w:rFonts w:ascii="Arial" w:hAnsi="Arial" w:cs="Arial"/>
      <w:b/>
      <w:color w:val="auto"/>
      <w:sz w:val="28"/>
      <w:szCs w:val="20"/>
      <w:lang w:eastAsia="en-NZ"/>
    </w:rPr>
  </w:style>
  <w:style w:type="paragraph" w:customStyle="1" w:styleId="NCEAtablebullet">
    <w:name w:val="NCEA table bullet"/>
    <w:basedOn w:val="Normal"/>
    <w:uiPriority w:val="99"/>
    <w:semiHidden/>
    <w:rsid w:val="00222195"/>
    <w:pPr>
      <w:numPr>
        <w:numId w:val="5"/>
      </w:numPr>
      <w:spacing w:before="80" w:after="80"/>
      <w:ind w:left="227" w:hanging="227"/>
    </w:pPr>
    <w:rPr>
      <w:rFonts w:ascii="Arial" w:hAnsi="Arial"/>
      <w:color w:val="auto"/>
      <w:sz w:val="20"/>
      <w:szCs w:val="20"/>
      <w:lang w:eastAsia="en-NZ"/>
    </w:rPr>
  </w:style>
  <w:style w:type="paragraph" w:customStyle="1" w:styleId="NCEAtablebody">
    <w:name w:val="NCEA table body"/>
    <w:basedOn w:val="Normal"/>
    <w:uiPriority w:val="99"/>
    <w:semiHidden/>
    <w:rsid w:val="00222195"/>
    <w:pPr>
      <w:spacing w:before="40" w:after="40"/>
    </w:pPr>
    <w:rPr>
      <w:rFonts w:ascii="Arial" w:hAnsi="Arial"/>
      <w:color w:val="auto"/>
      <w:sz w:val="20"/>
      <w:szCs w:val="20"/>
      <w:lang w:val="en-AU" w:eastAsia="en-NZ"/>
    </w:rPr>
  </w:style>
  <w:style w:type="paragraph" w:customStyle="1" w:styleId="NCEAtablebullets">
    <w:name w:val="NCEA table bullets"/>
    <w:basedOn w:val="NCEAtablebody"/>
    <w:next w:val="BodyText"/>
    <w:uiPriority w:val="99"/>
    <w:semiHidden/>
    <w:rsid w:val="00222195"/>
    <w:pPr>
      <w:widowControl w:val="0"/>
      <w:numPr>
        <w:numId w:val="6"/>
      </w:numPr>
      <w:suppressAutoHyphens/>
      <w:spacing w:before="80" w:after="80"/>
    </w:pPr>
    <w:rPr>
      <w:kern w:val="1"/>
      <w:lang w:val="en-NZ" w:eastAsia="ar-SA"/>
    </w:rPr>
  </w:style>
  <w:style w:type="paragraph" w:styleId="BodyText">
    <w:name w:val="Body Text"/>
    <w:basedOn w:val="Normal"/>
    <w:link w:val="BodyTextChar"/>
    <w:uiPriority w:val="99"/>
    <w:semiHidden/>
    <w:locked/>
    <w:rsid w:val="00222195"/>
    <w:pPr>
      <w:spacing w:before="0"/>
    </w:pPr>
    <w:rPr>
      <w:rFonts w:ascii="Times New Roman" w:hAnsi="Times New Roman"/>
      <w:color w:val="auto"/>
      <w:szCs w:val="20"/>
      <w:lang w:val="en-AU"/>
    </w:rPr>
  </w:style>
  <w:style w:type="character" w:customStyle="1" w:styleId="BodyTextChar">
    <w:name w:val="Body Text Char"/>
    <w:link w:val="BodyText"/>
    <w:uiPriority w:val="99"/>
    <w:semiHidden/>
    <w:locked/>
    <w:rsid w:val="00222195"/>
    <w:rPr>
      <w:rFonts w:cs="Times New Roman"/>
      <w:sz w:val="24"/>
      <w:lang w:val="en-AU" w:eastAsia="en-US"/>
    </w:rPr>
  </w:style>
  <w:style w:type="paragraph" w:customStyle="1" w:styleId="NCEAHeadInfoL1">
    <w:name w:val="NCEA Head Info L1"/>
    <w:uiPriority w:val="99"/>
    <w:rsid w:val="00366762"/>
    <w:pPr>
      <w:spacing w:before="200" w:after="200"/>
    </w:pPr>
    <w:rPr>
      <w:rFonts w:ascii="Arial" w:hAnsi="Arial" w:cs="Arial"/>
      <w:b/>
      <w:sz w:val="32"/>
    </w:rPr>
  </w:style>
  <w:style w:type="character" w:styleId="FollowedHyperlink">
    <w:name w:val="FollowedHyperlink"/>
    <w:uiPriority w:val="99"/>
    <w:locked/>
    <w:rsid w:val="00692EA6"/>
    <w:rPr>
      <w:rFonts w:cs="Times New Roman"/>
      <w:color w:val="800080"/>
      <w:u w:val="single"/>
    </w:rPr>
  </w:style>
  <w:style w:type="paragraph" w:styleId="NoSpacing">
    <w:name w:val="No Spacing"/>
    <w:uiPriority w:val="99"/>
    <w:qFormat/>
    <w:rsid w:val="00435E68"/>
    <w:rPr>
      <w:rFonts w:ascii="Arial" w:hAnsi="Arial"/>
      <w:sz w:val="24"/>
      <w:szCs w:val="22"/>
      <w:lang w:eastAsia="en-US"/>
    </w:rPr>
  </w:style>
  <w:style w:type="character" w:customStyle="1" w:styleId="VPScheduletextChar">
    <w:name w:val="VP Schedule text Char"/>
    <w:link w:val="VPScheduletext"/>
    <w:uiPriority w:val="99"/>
    <w:locked/>
    <w:rsid w:val="00403889"/>
    <w:rPr>
      <w:rFonts w:ascii="Calibri" w:eastAsia="SimSun" w:hAnsi="Calibri" w:cs="Times New Roman"/>
      <w:color w:val="000000"/>
      <w:sz w:val="24"/>
      <w:szCs w:val="24"/>
      <w:lang w:val="en-NZ" w:eastAsia="en-US" w:bidi="ar-SA"/>
    </w:rPr>
  </w:style>
  <w:style w:type="paragraph" w:customStyle="1" w:styleId="NCEABulletssub">
    <w:name w:val="NCEA Bullets (sub)"/>
    <w:basedOn w:val="Normal"/>
    <w:uiPriority w:val="99"/>
    <w:rsid w:val="00E52891"/>
    <w:pPr>
      <w:numPr>
        <w:numId w:val="23"/>
      </w:numPr>
      <w:spacing w:before="80" w:after="80"/>
      <w:ind w:left="709" w:hanging="283"/>
    </w:pPr>
    <w:rPr>
      <w:rFonts w:ascii="Arial" w:hAnsi="Arial"/>
      <w:color w:val="auto"/>
      <w:sz w:val="22"/>
      <w:lang w:val="en-AU"/>
    </w:rPr>
  </w:style>
  <w:style w:type="paragraph" w:customStyle="1" w:styleId="Reditalic">
    <w:name w:val="Red italic"/>
    <w:basedOn w:val="Normal"/>
    <w:uiPriority w:val="99"/>
    <w:rsid w:val="00D16F44"/>
    <w:pPr>
      <w:keepNext/>
      <w:keepLines/>
      <w:spacing w:before="40" w:after="40"/>
    </w:pPr>
    <w:rPr>
      <w:rFonts w:cs="Arial"/>
      <w:i/>
      <w:color w:val="FF0000"/>
      <w:sz w:val="22"/>
      <w:szCs w:val="22"/>
      <w:lang w:val="en-AU" w:eastAsia="en-NZ"/>
    </w:rPr>
  </w:style>
  <w:style w:type="paragraph" w:customStyle="1" w:styleId="VPSchedulebulletsItalic">
    <w:name w:val="VP Schedule bullets + Italic"/>
    <w:basedOn w:val="VPSchedulebullets"/>
    <w:autoRedefine/>
    <w:uiPriority w:val="99"/>
    <w:rsid w:val="00D16F44"/>
    <w:pPr>
      <w:numPr>
        <w:numId w:val="27"/>
      </w:numPr>
    </w:pPr>
    <w:rPr>
      <w:i/>
      <w:iCs/>
    </w:rPr>
  </w:style>
  <w:style w:type="paragraph" w:customStyle="1" w:styleId="VPScheduleItalic">
    <w:name w:val="VP Schedule Italic"/>
    <w:basedOn w:val="Normal"/>
    <w:autoRedefine/>
    <w:uiPriority w:val="99"/>
    <w:rsid w:val="00D16F44"/>
    <w:pPr>
      <w:keepNext/>
      <w:keepLines/>
      <w:spacing w:before="40" w:after="40"/>
    </w:pPr>
    <w:rPr>
      <w:rFonts w:cs="Arial"/>
      <w:i/>
      <w:color w:val="auto"/>
      <w:sz w:val="22"/>
      <w:szCs w:val="22"/>
      <w:lang w:val="en-AU" w:eastAsia="en-NZ"/>
    </w:rPr>
  </w:style>
  <w:style w:type="paragraph" w:customStyle="1" w:styleId="VPScheduleitalicindented">
    <w:name w:val="VP Schedule italic indented"/>
    <w:basedOn w:val="VPScheduletext"/>
    <w:autoRedefine/>
    <w:uiPriority w:val="99"/>
    <w:rsid w:val="00D16F44"/>
    <w:pPr>
      <w:ind w:left="357"/>
    </w:pPr>
    <w:rPr>
      <w: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info.com.au/rende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signertechniques.com"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Style-free template</Template>
  <TotalTime>1</TotalTime>
  <Pages>7</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Design and Visual Communication 1.33</dc:subject>
  <dc:creator>Ministry of Education</dc:creator>
  <cp:keywords/>
  <dc:description/>
  <cp:lastModifiedBy>Donna Leckie</cp:lastModifiedBy>
  <cp:revision>2</cp:revision>
  <cp:lastPrinted>2013-03-13T22:36:00Z</cp:lastPrinted>
  <dcterms:created xsi:type="dcterms:W3CDTF">2025-01-16T03:34:00Z</dcterms:created>
  <dcterms:modified xsi:type="dcterms:W3CDTF">2025-01-16T03:34:00Z</dcterms:modified>
</cp:coreProperties>
</file>